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2D4233">
        <w:t>Lenka Šeflová</w:t>
      </w:r>
    </w:p>
    <w:p w:rsidR="00883756" w:rsidRDefault="00883756" w:rsidP="00496744">
      <w:pPr>
        <w:pStyle w:val="Normlnweb"/>
        <w:spacing w:after="0"/>
        <w:ind w:left="2832" w:hanging="2832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2D4233">
        <w:t>Specifika humanitárních organizací při mimořádných událostech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7228C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7228C0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2D4233" w:rsidRDefault="002D4233" w:rsidP="002D4233">
      <w:pPr>
        <w:pStyle w:val="Normlnweb"/>
        <w:spacing w:after="0"/>
        <w:jc w:val="both"/>
        <w:rPr>
          <w:bCs/>
        </w:rPr>
      </w:pPr>
      <w:r>
        <w:rPr>
          <w:bCs/>
        </w:rPr>
        <w:t xml:space="preserve">Hodnocená </w:t>
      </w:r>
      <w:r w:rsidR="00186244">
        <w:rPr>
          <w:bCs/>
        </w:rPr>
        <w:t xml:space="preserve">bakalářská práce řeší </w:t>
      </w:r>
      <w:r>
        <w:rPr>
          <w:bCs/>
        </w:rPr>
        <w:t xml:space="preserve">téma humanitární pomoci a humanitárních organizací </w:t>
      </w:r>
      <w:r w:rsidR="008B1661">
        <w:rPr>
          <w:bCs/>
        </w:rPr>
        <w:t>při </w:t>
      </w:r>
      <w:r>
        <w:rPr>
          <w:bCs/>
        </w:rPr>
        <w:t>mimořádných organizací. Práce se v teoretické části věnuje vymezení humanitární činnosti, humanitárním</w:t>
      </w:r>
      <w:r w:rsidR="008B1661">
        <w:rPr>
          <w:bCs/>
        </w:rPr>
        <w:t xml:space="preserve"> organizacím</w:t>
      </w:r>
      <w:r>
        <w:rPr>
          <w:bCs/>
        </w:rPr>
        <w:t xml:space="preserve"> na území České republiky a </w:t>
      </w:r>
      <w:r w:rsidR="008B1661">
        <w:rPr>
          <w:bCs/>
        </w:rPr>
        <w:t>dobrovolnictví</w:t>
      </w:r>
      <w:r>
        <w:rPr>
          <w:bCs/>
        </w:rPr>
        <w:t>. Zvolené téma je aktuáln</w:t>
      </w:r>
      <w:r w:rsidR="008B1661">
        <w:rPr>
          <w:bCs/>
        </w:rPr>
        <w:t>í a </w:t>
      </w:r>
      <w:r>
        <w:rPr>
          <w:bCs/>
        </w:rPr>
        <w:t>v současné době je mu věnována pozornost jak na národní tak i mezinárodní úrovni.</w:t>
      </w:r>
      <w:r w:rsidR="00E27188">
        <w:rPr>
          <w:bCs/>
        </w:rPr>
        <w:t xml:space="preserve"> Práce působí nesourodě a vyskytuje se v ní množství obsahových nedostatků.</w:t>
      </w:r>
    </w:p>
    <w:p w:rsidR="002D4233" w:rsidRDefault="002D4233" w:rsidP="002D4233">
      <w:pPr>
        <w:pStyle w:val="Normlnweb"/>
        <w:spacing w:after="0"/>
        <w:jc w:val="both"/>
        <w:rPr>
          <w:bCs/>
        </w:rPr>
      </w:pPr>
      <w:r>
        <w:rPr>
          <w:bCs/>
        </w:rPr>
        <w:t>Z formálního hlediska lze vytknout nevhodné formulování (skloňování) sloves v textu, kdy je používána 1. os. č. mn. V odborných textech se zpravidla používá 3 . os. č. j.</w:t>
      </w:r>
      <w:r w:rsidR="00E1662E">
        <w:rPr>
          <w:bCs/>
        </w:rPr>
        <w:t>; např. str. 9, 10</w:t>
      </w:r>
      <w:r w:rsidR="00E27188">
        <w:rPr>
          <w:bCs/>
        </w:rPr>
        <w:t>, 56</w:t>
      </w:r>
      <w:r w:rsidR="00E1662E">
        <w:rPr>
          <w:bCs/>
        </w:rPr>
        <w:t xml:space="preserve"> aj. Některé části textu jsou převzaté bez uvedení literárního zdroje, např. na str. 10 „důvody náboženské a etické“, „důvody politické a pragmatické“. Vyskytuje se také chybné číslování odkazů, např. na str. 11 odkaz „23“. V práci je chybné uvádění legislativních zdrojů, např. str. 13, druhý odstavec. Z kap. 3 a 3.1 nevyplývá, proč je do práce zařazena, jaký je význam k řešenému té</w:t>
      </w:r>
      <w:r w:rsidR="00704C4A">
        <w:rPr>
          <w:bCs/>
        </w:rPr>
        <w:t>matu a</w:t>
      </w:r>
      <w:r w:rsidR="00E1662E">
        <w:rPr>
          <w:bCs/>
        </w:rPr>
        <w:t xml:space="preserve"> k dosažení cílů práce.</w:t>
      </w:r>
      <w:r w:rsidR="00704C4A">
        <w:rPr>
          <w:bCs/>
        </w:rPr>
        <w:t xml:space="preserve"> Některá tvrzení jsou značně vágní, vzhledem k zaměření práce k činnosti nestátních neziskových organizací  je uvedený text na str. 23 („mezi neziskové organizace patří obce, kraje, státní fondy, …“) nevhodně zařazený. V textu se vyskytují zastar</w:t>
      </w:r>
      <w:r w:rsidR="008B1661">
        <w:rPr>
          <w:bCs/>
        </w:rPr>
        <w:t>alé a </w:t>
      </w:r>
      <w:r w:rsidR="00704C4A">
        <w:rPr>
          <w:bCs/>
        </w:rPr>
        <w:t>neplatné názvy organizací, např. na str. 14 „nadace při České televizi Člověk v tísni“, na str. 23 „Sdružení Česká katolická charita“.</w:t>
      </w:r>
      <w:r w:rsidR="006D7EE2">
        <w:rPr>
          <w:bCs/>
        </w:rPr>
        <w:t xml:space="preserve"> Chybná forma práce s literárními </w:t>
      </w:r>
      <w:r w:rsidR="00132E8E">
        <w:rPr>
          <w:bCs/>
        </w:rPr>
        <w:t>zdroji se projevuje např. </w:t>
      </w:r>
      <w:r w:rsidR="006D7EE2">
        <w:rPr>
          <w:bCs/>
        </w:rPr>
        <w:t>n</w:t>
      </w:r>
      <w:r w:rsidR="00132E8E">
        <w:rPr>
          <w:bCs/>
        </w:rPr>
        <w:t>a </w:t>
      </w:r>
      <w:r w:rsidR="006D7EE2">
        <w:rPr>
          <w:bCs/>
        </w:rPr>
        <w:t>str. 37</w:t>
      </w:r>
      <w:r w:rsidR="00E27188">
        <w:rPr>
          <w:bCs/>
        </w:rPr>
        <w:t>, kde je v textu odkaz na přístup autorů, ale publikace není uvedena. Nelze souhlasit s tvrzením, že „dobrovolnictví dosud není zakotveno v žádném právním dokumentu“</w:t>
      </w:r>
      <w:r w:rsidR="008B1661">
        <w:rPr>
          <w:bCs/>
        </w:rPr>
        <w:t>, vzhledem ke </w:t>
      </w:r>
      <w:r w:rsidR="00E27188">
        <w:rPr>
          <w:bCs/>
        </w:rPr>
        <w:t>skutečnosti, že v ČR existuje zákon o dobrovolnické službě a v současné době je připraveno vydání aktualizovaného nového zpracování zákona.</w:t>
      </w:r>
    </w:p>
    <w:p w:rsidR="00E27188" w:rsidRDefault="00E27188" w:rsidP="002D4233">
      <w:pPr>
        <w:pStyle w:val="Normlnweb"/>
        <w:spacing w:after="0"/>
        <w:jc w:val="both"/>
        <w:rPr>
          <w:bCs/>
        </w:rPr>
      </w:pPr>
      <w:r>
        <w:rPr>
          <w:bCs/>
        </w:rPr>
        <w:t>Jako pozitivní lze shledat zařazení vlastního šetření a následnou interpretaci výsledků.</w:t>
      </w:r>
    </w:p>
    <w:p w:rsidR="006776B6" w:rsidRDefault="006776B6" w:rsidP="006776B6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 internetového portálu „odevzdej.cz“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bookmarkStart w:id="0" w:name="_GoBack"/>
      <w:bookmarkEnd w:id="0"/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Pr="00186244" w:rsidRDefault="00186244">
      <w:pPr>
        <w:pStyle w:val="Normlnweb"/>
        <w:spacing w:after="0"/>
        <w:rPr>
          <w:bCs/>
        </w:rPr>
      </w:pPr>
      <w:r w:rsidRPr="00186244">
        <w:rPr>
          <w:bCs/>
        </w:rPr>
        <w:t>1)</w:t>
      </w:r>
      <w:r w:rsidR="00F91893">
        <w:rPr>
          <w:bCs/>
        </w:rPr>
        <w:t xml:space="preserve"> </w:t>
      </w:r>
      <w:r w:rsidR="00E27188">
        <w:rPr>
          <w:bCs/>
        </w:rPr>
        <w:t>Uveďte</w:t>
      </w:r>
      <w:r w:rsidR="00132E8E">
        <w:rPr>
          <w:bCs/>
        </w:rPr>
        <w:t>,</w:t>
      </w:r>
      <w:r w:rsidR="00E27188">
        <w:rPr>
          <w:bCs/>
        </w:rPr>
        <w:t xml:space="preserve"> jakým konkrétním způsobem se mohou zapojit Lékaři bez hranic a UNICEF do řešení mimořádných událostí v podmínkách České republiky?</w:t>
      </w:r>
    </w:p>
    <w:p w:rsidR="00186244" w:rsidRDefault="00186244">
      <w:pPr>
        <w:pStyle w:val="Normlnweb"/>
        <w:spacing w:after="0"/>
        <w:rPr>
          <w:b/>
          <w:bCs/>
        </w:rPr>
      </w:pPr>
    </w:p>
    <w:p w:rsidR="007228C0" w:rsidRDefault="007228C0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4129A3">
        <w:t>25</w:t>
      </w:r>
      <w:r w:rsidR="00C16D51">
        <w:t>. 4.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79" w:rsidRDefault="002F4D79">
      <w:r>
        <w:separator/>
      </w:r>
    </w:p>
  </w:endnote>
  <w:endnote w:type="continuationSeparator" w:id="0">
    <w:p w:rsidR="002F4D79" w:rsidRDefault="002F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rPr>
        <w:color w:val="999999"/>
        <w:sz w:val="20"/>
        <w:szCs w:val="20"/>
      </w:rPr>
    </w:pPr>
  </w:p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776B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776B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79" w:rsidRDefault="002F4D79">
      <w:r>
        <w:separator/>
      </w:r>
    </w:p>
  </w:footnote>
  <w:footnote w:type="continuationSeparator" w:id="0">
    <w:p w:rsidR="002F4D79" w:rsidRDefault="002F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CC8"/>
    <w:rsid w:val="000038B1"/>
    <w:rsid w:val="00037E43"/>
    <w:rsid w:val="00040684"/>
    <w:rsid w:val="0005343F"/>
    <w:rsid w:val="00057E19"/>
    <w:rsid w:val="000B7617"/>
    <w:rsid w:val="00132E8E"/>
    <w:rsid w:val="001779A5"/>
    <w:rsid w:val="00186244"/>
    <w:rsid w:val="00195FF9"/>
    <w:rsid w:val="001C13B8"/>
    <w:rsid w:val="00205ACE"/>
    <w:rsid w:val="00221202"/>
    <w:rsid w:val="0025573E"/>
    <w:rsid w:val="00263DCF"/>
    <w:rsid w:val="00276055"/>
    <w:rsid w:val="00284870"/>
    <w:rsid w:val="002D4233"/>
    <w:rsid w:val="002D7D55"/>
    <w:rsid w:val="002E1983"/>
    <w:rsid w:val="002F14FC"/>
    <w:rsid w:val="002F4D79"/>
    <w:rsid w:val="00362485"/>
    <w:rsid w:val="00375F53"/>
    <w:rsid w:val="00381128"/>
    <w:rsid w:val="003A73E5"/>
    <w:rsid w:val="004129A3"/>
    <w:rsid w:val="00424AFF"/>
    <w:rsid w:val="0043295F"/>
    <w:rsid w:val="0044284E"/>
    <w:rsid w:val="00495433"/>
    <w:rsid w:val="00496744"/>
    <w:rsid w:val="004C239E"/>
    <w:rsid w:val="00505A93"/>
    <w:rsid w:val="00505F58"/>
    <w:rsid w:val="00527FDA"/>
    <w:rsid w:val="00557F5D"/>
    <w:rsid w:val="00561EBC"/>
    <w:rsid w:val="00582538"/>
    <w:rsid w:val="00605F25"/>
    <w:rsid w:val="006070D4"/>
    <w:rsid w:val="006234A4"/>
    <w:rsid w:val="006776B6"/>
    <w:rsid w:val="00680657"/>
    <w:rsid w:val="00682581"/>
    <w:rsid w:val="006A0CE6"/>
    <w:rsid w:val="006B6928"/>
    <w:rsid w:val="006C3B3D"/>
    <w:rsid w:val="006C6007"/>
    <w:rsid w:val="006D7EE2"/>
    <w:rsid w:val="00704C4A"/>
    <w:rsid w:val="0071345B"/>
    <w:rsid w:val="007228C0"/>
    <w:rsid w:val="007552F0"/>
    <w:rsid w:val="00767FA0"/>
    <w:rsid w:val="00791A4C"/>
    <w:rsid w:val="007A04E3"/>
    <w:rsid w:val="007A7069"/>
    <w:rsid w:val="008039F6"/>
    <w:rsid w:val="00831D28"/>
    <w:rsid w:val="00881A50"/>
    <w:rsid w:val="00883756"/>
    <w:rsid w:val="008B1661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55F44"/>
    <w:rsid w:val="00BB6AC0"/>
    <w:rsid w:val="00BE4A35"/>
    <w:rsid w:val="00BE5582"/>
    <w:rsid w:val="00C16D51"/>
    <w:rsid w:val="00C72F50"/>
    <w:rsid w:val="00CC4CC8"/>
    <w:rsid w:val="00CD5701"/>
    <w:rsid w:val="00D134C4"/>
    <w:rsid w:val="00D55527"/>
    <w:rsid w:val="00D6400C"/>
    <w:rsid w:val="00DF7A8B"/>
    <w:rsid w:val="00E1662E"/>
    <w:rsid w:val="00E27188"/>
    <w:rsid w:val="00E64863"/>
    <w:rsid w:val="00EA722E"/>
    <w:rsid w:val="00ED3CB9"/>
    <w:rsid w:val="00EF2B4B"/>
    <w:rsid w:val="00F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D0AE78"/>
  <w15:chartTrackingRefBased/>
  <w15:docId w15:val="{F2535BC1-9673-4ED9-AFEF-6F5BB78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Stepan</cp:lastModifiedBy>
  <cp:revision>8</cp:revision>
  <cp:lastPrinted>2015-07-23T11:39:00Z</cp:lastPrinted>
  <dcterms:created xsi:type="dcterms:W3CDTF">2016-04-25T18:18:00Z</dcterms:created>
  <dcterms:modified xsi:type="dcterms:W3CDTF">2016-05-01T19:30:00Z</dcterms:modified>
</cp:coreProperties>
</file>