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55F44">
        <w:t xml:space="preserve"> </w:t>
      </w:r>
      <w:r w:rsidR="00C450F8">
        <w:t>Jakub Švejda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B55F44">
        <w:t xml:space="preserve"> </w:t>
      </w:r>
      <w:r w:rsidR="006070D4">
        <w:tab/>
      </w:r>
      <w:r w:rsidR="00C450F8">
        <w:t>Závislost na počítačových hrách a její rizika ohrožení společnosti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6070D4">
        <w:tab/>
      </w:r>
      <w:r w:rsidR="006070D4">
        <w:tab/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205ACE">
        <w:t xml:space="preserve"> Mgr. Štěpán Kavan, Ph.D.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05ACE">
        <w:t xml:space="preserve"> </w:t>
      </w:r>
      <w:r w:rsidR="00205ACE">
        <w:tab/>
      </w:r>
      <w:r w:rsidR="00205ACE">
        <w:tab/>
        <w:t>HZS JčK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3D5DF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1779A5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1779A5">
        <w:rPr>
          <w:b/>
          <w:bCs/>
        </w:rPr>
        <w:t>:</w:t>
      </w:r>
    </w:p>
    <w:p w:rsidR="000F08AD" w:rsidRDefault="000F08AD" w:rsidP="00B84FBA">
      <w:pPr>
        <w:pStyle w:val="Normlnweb"/>
        <w:spacing w:after="0"/>
        <w:jc w:val="both"/>
        <w:rPr>
          <w:bCs/>
        </w:rPr>
      </w:pPr>
      <w:r>
        <w:rPr>
          <w:bCs/>
        </w:rPr>
        <w:t>Předložená bakalářská práce řeší aktuální téma závislosti na počítačových hrách. Autor postupuje systémově a logicky, od obecné charakteristiky tématu ke konkrétním jednotlivostem, rizikům, prevence a léčbě. Součástí hodnocené bakalářské práce je praktická část zaměřená na vlastní dotazníkové šetření.</w:t>
      </w:r>
      <w:r w:rsidR="003D5DF3">
        <w:rPr>
          <w:bCs/>
        </w:rPr>
        <w:t xml:space="preserve"> Z formální hlediska lze vytknout občasného používání 1. os. č. mn., přičemž odborný text je vhodné psát v 3 os. č. j.</w:t>
      </w:r>
    </w:p>
    <w:p w:rsidR="00B84FBA" w:rsidRDefault="00B84FBA" w:rsidP="00B84FBA">
      <w:pPr>
        <w:pStyle w:val="Normlnweb"/>
        <w:spacing w:after="0"/>
        <w:jc w:val="both"/>
        <w:rPr>
          <w:bCs/>
        </w:rPr>
      </w:pPr>
      <w:r>
        <w:rPr>
          <w:bCs/>
        </w:rPr>
        <w:t>Testování práce v elektronickém systému internetového portálu „odevzdej.cz“ vykazuje přiměřenou podobnost dokumentu. Upozornění na shody se týká zejména materiálů legislativní povahy, nadpisů, autorů, názvu děl a odcitovaných podkladů.</w:t>
      </w:r>
    </w:p>
    <w:p w:rsidR="00381128" w:rsidRDefault="00381128" w:rsidP="00381128">
      <w:pPr>
        <w:pStyle w:val="Normlnweb"/>
        <w:spacing w:after="0"/>
        <w:rPr>
          <w:bCs/>
          <w:u w:val="single"/>
        </w:rPr>
      </w:pPr>
      <w:r w:rsidRPr="00A47890">
        <w:rPr>
          <w:bCs/>
          <w:u w:val="single"/>
        </w:rPr>
        <w:t>Na základě uvedených skutečností doporučuji bakalářskou práci k obhajobě.</w:t>
      </w:r>
    </w:p>
    <w:p w:rsidR="00381128" w:rsidRPr="00B55F44" w:rsidRDefault="00381128" w:rsidP="00B55F44">
      <w:pPr>
        <w:pStyle w:val="Normlnweb"/>
        <w:spacing w:after="0"/>
        <w:jc w:val="both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C16D51" w:rsidP="00EF2B4B">
      <w:pPr>
        <w:pStyle w:val="Normlnweb"/>
        <w:numPr>
          <w:ilvl w:val="0"/>
          <w:numId w:val="1"/>
        </w:numPr>
        <w:spacing w:after="0"/>
      </w:pPr>
      <w:r>
        <w:t>Jaké</w:t>
      </w:r>
      <w:r w:rsidR="00464601">
        <w:t xml:space="preserve"> preventivní kroky mohou uskutečňovat školská vzdělávací zařízení v rámci předcházení závislosti na počítačových hrách?</w:t>
      </w:r>
    </w:p>
    <w:p w:rsidR="00EF2B4B" w:rsidRDefault="00EF2B4B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C16D51">
        <w:t>4.</w:t>
      </w:r>
      <w:r w:rsidR="00534DB5">
        <w:t xml:space="preserve"> 5.</w:t>
      </w:r>
      <w:r w:rsidR="00C16D51">
        <w:t xml:space="preserve"> 2016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6E" w:rsidRDefault="00CB666E">
      <w:r>
        <w:separator/>
      </w:r>
    </w:p>
  </w:endnote>
  <w:endnote w:type="continuationSeparator" w:id="0">
    <w:p w:rsidR="00CB666E" w:rsidRDefault="00CB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D5DF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D5DF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6E" w:rsidRDefault="00CB666E">
      <w:r>
        <w:separator/>
      </w:r>
    </w:p>
  </w:footnote>
  <w:footnote w:type="continuationSeparator" w:id="0">
    <w:p w:rsidR="00CB666E" w:rsidRDefault="00CB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CC8"/>
    <w:rsid w:val="000038B1"/>
    <w:rsid w:val="00037E43"/>
    <w:rsid w:val="00040684"/>
    <w:rsid w:val="0005343F"/>
    <w:rsid w:val="000B7617"/>
    <w:rsid w:val="000F08AD"/>
    <w:rsid w:val="001779A5"/>
    <w:rsid w:val="00195FF9"/>
    <w:rsid w:val="00205ACE"/>
    <w:rsid w:val="00221202"/>
    <w:rsid w:val="00225FF4"/>
    <w:rsid w:val="0025573E"/>
    <w:rsid w:val="00263DCF"/>
    <w:rsid w:val="00284870"/>
    <w:rsid w:val="002D7D55"/>
    <w:rsid w:val="002E1983"/>
    <w:rsid w:val="00362485"/>
    <w:rsid w:val="00375F53"/>
    <w:rsid w:val="00381128"/>
    <w:rsid w:val="003A73E5"/>
    <w:rsid w:val="003D5DF3"/>
    <w:rsid w:val="00424AFF"/>
    <w:rsid w:val="0043295F"/>
    <w:rsid w:val="0044284E"/>
    <w:rsid w:val="00464601"/>
    <w:rsid w:val="00495433"/>
    <w:rsid w:val="004C2091"/>
    <w:rsid w:val="004C239E"/>
    <w:rsid w:val="00505A93"/>
    <w:rsid w:val="00505F58"/>
    <w:rsid w:val="00527FDA"/>
    <w:rsid w:val="00534DB5"/>
    <w:rsid w:val="00557F5D"/>
    <w:rsid w:val="00561EBC"/>
    <w:rsid w:val="00582538"/>
    <w:rsid w:val="00605F25"/>
    <w:rsid w:val="006070D4"/>
    <w:rsid w:val="006234A4"/>
    <w:rsid w:val="00680657"/>
    <w:rsid w:val="006A0CE6"/>
    <w:rsid w:val="006C3B3D"/>
    <w:rsid w:val="006C6007"/>
    <w:rsid w:val="0071345B"/>
    <w:rsid w:val="007552F0"/>
    <w:rsid w:val="00767FA0"/>
    <w:rsid w:val="00791A4C"/>
    <w:rsid w:val="007A04E3"/>
    <w:rsid w:val="007A7069"/>
    <w:rsid w:val="008039F6"/>
    <w:rsid w:val="00881A50"/>
    <w:rsid w:val="00883756"/>
    <w:rsid w:val="009A587B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6E7B"/>
    <w:rsid w:val="00B21023"/>
    <w:rsid w:val="00B55F44"/>
    <w:rsid w:val="00B84FBA"/>
    <w:rsid w:val="00BE4A35"/>
    <w:rsid w:val="00BE5582"/>
    <w:rsid w:val="00C16D51"/>
    <w:rsid w:val="00C450F8"/>
    <w:rsid w:val="00C72F50"/>
    <w:rsid w:val="00CB666E"/>
    <w:rsid w:val="00CC4CC8"/>
    <w:rsid w:val="00CD5701"/>
    <w:rsid w:val="00D134C4"/>
    <w:rsid w:val="00D55527"/>
    <w:rsid w:val="00D6400C"/>
    <w:rsid w:val="00E64863"/>
    <w:rsid w:val="00EA722E"/>
    <w:rsid w:val="00ED3CB9"/>
    <w:rsid w:val="00E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325BA"/>
  <w15:chartTrackingRefBased/>
  <w15:docId w15:val="{F2535BC1-9673-4ED9-AFEF-6F5BB78E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Stepan</cp:lastModifiedBy>
  <cp:revision>6</cp:revision>
  <cp:lastPrinted>2015-07-23T11:39:00Z</cp:lastPrinted>
  <dcterms:created xsi:type="dcterms:W3CDTF">2016-05-04T16:19:00Z</dcterms:created>
  <dcterms:modified xsi:type="dcterms:W3CDTF">2016-05-04T16:35:00Z</dcterms:modified>
</cp:coreProperties>
</file>