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FB" w:rsidRDefault="005232FB" w:rsidP="005232FB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VYSOKÁ ŠKOLA EVROPSKÝCH A REGIONÁLNÍCH STUDIÍ, o.p.s.</w:t>
      </w:r>
    </w:p>
    <w:p w:rsidR="005232FB" w:rsidRDefault="005232FB" w:rsidP="005232FB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Žižkova 6, 370 01 České Budějovice</w:t>
      </w:r>
    </w:p>
    <w:p w:rsidR="005232FB" w:rsidRDefault="005232FB" w:rsidP="005232FB">
      <w:pPr>
        <w:pStyle w:val="WW-NormlnsWWW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Posudek oponenta bakalářské práce</w:t>
      </w:r>
    </w:p>
    <w:p w:rsidR="005232FB" w:rsidRDefault="005232FB" w:rsidP="005232FB">
      <w:pPr>
        <w:suppressAutoHyphens w:val="0"/>
        <w:autoSpaceDE w:val="0"/>
        <w:autoSpaceDN w:val="0"/>
        <w:adjustRightInd w:val="0"/>
        <w:rPr>
          <w:b/>
          <w:bCs/>
        </w:rPr>
      </w:pPr>
    </w:p>
    <w:p w:rsidR="005232FB" w:rsidRDefault="005232FB" w:rsidP="005232FB">
      <w:pPr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sz w:val="20"/>
          <w:szCs w:val="20"/>
          <w:lang w:eastAsia="en-US"/>
        </w:rPr>
      </w:pPr>
      <w:r>
        <w:rPr>
          <w:b/>
          <w:bCs/>
        </w:rPr>
        <w:t>Jméno a příjmení studenta</w:t>
      </w:r>
      <w:r>
        <w:t xml:space="preserve">: </w:t>
      </w:r>
      <w:r w:rsidRPr="005232FB">
        <w:rPr>
          <w:rFonts w:eastAsiaTheme="minorHAnsi"/>
          <w:bCs/>
          <w:lang w:eastAsia="en-US"/>
        </w:rPr>
        <w:t xml:space="preserve">Stanislav Ovčáček, </w:t>
      </w:r>
      <w:proofErr w:type="spellStart"/>
      <w:r w:rsidRPr="005232FB">
        <w:rPr>
          <w:rFonts w:eastAsiaTheme="minorHAnsi"/>
          <w:bCs/>
          <w:lang w:eastAsia="en-US"/>
        </w:rPr>
        <w:t>DiS</w:t>
      </w:r>
      <w:proofErr w:type="spellEnd"/>
      <w:r w:rsidRPr="005232FB">
        <w:rPr>
          <w:rFonts w:eastAsiaTheme="minorHAnsi"/>
          <w:bCs/>
          <w:lang w:eastAsia="en-US"/>
        </w:rPr>
        <w:t>.</w:t>
      </w:r>
    </w:p>
    <w:p w:rsidR="005232FB" w:rsidRDefault="005232FB" w:rsidP="005232FB">
      <w:pPr>
        <w:pStyle w:val="WW-NormlnsWWW"/>
        <w:spacing w:after="0"/>
      </w:pPr>
    </w:p>
    <w:p w:rsidR="005232FB" w:rsidRPr="005232FB" w:rsidRDefault="005232FB" w:rsidP="005232FB">
      <w:pPr>
        <w:suppressAutoHyphens w:val="0"/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b/>
          <w:bCs/>
        </w:rPr>
        <w:t>Název bakalářské práce</w:t>
      </w:r>
      <w:r>
        <w:t xml:space="preserve">: </w:t>
      </w:r>
      <w:r w:rsidRPr="005232FB">
        <w:rPr>
          <w:rFonts w:eastAsiaTheme="minorHAnsi"/>
          <w:bCs/>
          <w:lang w:eastAsia="en-US"/>
        </w:rPr>
        <w:t>PROJEVY PRAVICOVÉHO EXTREMISMU V ČESKÉ</w:t>
      </w:r>
    </w:p>
    <w:p w:rsidR="005232FB" w:rsidRPr="005232FB" w:rsidRDefault="005232FB" w:rsidP="005232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5232FB">
        <w:rPr>
          <w:rFonts w:eastAsiaTheme="minorHAnsi"/>
          <w:bCs/>
          <w:lang w:eastAsia="en-US"/>
        </w:rPr>
        <w:t>REPUBLICE A NA TERITORIU MĚSTA BRNA</w:t>
      </w:r>
    </w:p>
    <w:p w:rsidR="005232FB" w:rsidRDefault="005232FB" w:rsidP="005232FB">
      <w:pPr>
        <w:pStyle w:val="WW-NormlnsWWW"/>
        <w:spacing w:after="0"/>
      </w:pPr>
      <w:r>
        <w:rPr>
          <w:b/>
          <w:bCs/>
        </w:rPr>
        <w:t xml:space="preserve">Studijní obor: </w:t>
      </w:r>
      <w:r>
        <w:rPr>
          <w:bCs/>
        </w:rPr>
        <w:t>Bezpečnostně právní činnost ve veřejné správě</w:t>
      </w:r>
    </w:p>
    <w:p w:rsidR="005232FB" w:rsidRDefault="005232FB" w:rsidP="005232FB">
      <w:pPr>
        <w:pStyle w:val="WW-NormlnsWWW"/>
        <w:spacing w:after="0"/>
      </w:pPr>
      <w:r>
        <w:rPr>
          <w:b/>
          <w:bCs/>
        </w:rPr>
        <w:t>Titul, jméno a příjmení vedoucího práce</w:t>
      </w:r>
      <w:r>
        <w:t>: Mgr. Štěpán Strnad, PhD.</w:t>
      </w:r>
    </w:p>
    <w:p w:rsidR="005232FB" w:rsidRDefault="005232FB" w:rsidP="005232FB">
      <w:pPr>
        <w:pStyle w:val="WW-NormlnsWWW"/>
        <w:spacing w:after="0"/>
      </w:pPr>
      <w:r>
        <w:rPr>
          <w:b/>
          <w:bCs/>
        </w:rPr>
        <w:t>Pracoviště a pracovní zařazení</w:t>
      </w:r>
      <w:r>
        <w:t>: Policejní akademie České republiky v Praze, odborný asistent.</w:t>
      </w:r>
    </w:p>
    <w:p w:rsidR="005232FB" w:rsidRDefault="005232FB" w:rsidP="005232FB">
      <w:pPr>
        <w:pStyle w:val="WW-NormlnsWWW"/>
        <w:spacing w:before="119" w:after="62"/>
      </w:pPr>
    </w:p>
    <w:p w:rsidR="005232FB" w:rsidRDefault="005232FB" w:rsidP="005232FB">
      <w:pPr>
        <w:pStyle w:val="WW-NormlnsWWW"/>
        <w:spacing w:before="119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Layout w:type="fixed"/>
        <w:tblLook w:val="000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523"/>
        <w:gridCol w:w="434"/>
      </w:tblGrid>
      <w:tr w:rsidR="005232FB" w:rsidTr="001134D0">
        <w:trPr>
          <w:cantSplit/>
          <w:trHeight w:hRule="exact" w:val="395"/>
          <w:jc w:val="center"/>
        </w:trPr>
        <w:tc>
          <w:tcPr>
            <w:tcW w:w="4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b/>
              </w:rPr>
            </w:pPr>
          </w:p>
          <w:p w:rsidR="005232FB" w:rsidRDefault="005232FB" w:rsidP="001134D0">
            <w:pPr>
              <w:pStyle w:val="WW-NormlnsWWW"/>
              <w:spacing w:before="119" w:after="62"/>
              <w:rPr>
                <w:b/>
              </w:rPr>
            </w:pPr>
            <w:r>
              <w:rPr>
                <w:b/>
              </w:rPr>
              <w:t>Kritérium hodnocení</w:t>
            </w:r>
          </w:p>
          <w:p w:rsidR="005232FB" w:rsidRDefault="005232FB" w:rsidP="001134D0">
            <w:pPr>
              <w:pStyle w:val="WW-NormlnsWWW"/>
              <w:spacing w:before="119" w:after="62"/>
            </w:pPr>
            <w:r>
              <w:t>(označte křížkem)</w:t>
            </w:r>
          </w:p>
        </w:tc>
        <w:tc>
          <w:tcPr>
            <w:tcW w:w="440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</w:tc>
      </w:tr>
      <w:tr w:rsidR="005232FB" w:rsidTr="001134D0">
        <w:trPr>
          <w:cantSplit/>
          <w:trHeight w:hRule="exact" w:val="394"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</w:pPr>
            <w:r>
              <w:t>stupeň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A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B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C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D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E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FX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F</w:t>
            </w:r>
          </w:p>
        </w:tc>
      </w:tr>
      <w:tr w:rsidR="005232FB" w:rsidTr="001134D0">
        <w:trPr>
          <w:cantSplit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číselné vyjádření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Pr="004B4BB7" w:rsidRDefault="005232FB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Pr="004B4BB7" w:rsidRDefault="005232FB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1,5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Pr="004B4BB7" w:rsidRDefault="005232FB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Pr="004B4BB7" w:rsidRDefault="005232FB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2,5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Pr="004B4BB7" w:rsidRDefault="005232FB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Pr="004B4BB7" w:rsidRDefault="005232FB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jc w:val="center"/>
            </w:pPr>
            <w:r>
              <w:t>-</w:t>
            </w: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volba tématu ve vztahu ke studovanému oboru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aktuálnost a náročnost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formulace cílů a úroveň jejich naplnění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vhodnost členění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teoretická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metodická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reprezentativnost a rozsah použité literatury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úroveň práce s literaturou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 xml:space="preserve">dodržování bibliografických norem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trHeight w:val="365"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 xml:space="preserve">úroveň jazykového zpracování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vazba závěrů práce na její obsah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uplatnění práce v praxi / výuce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r>
              <w:t>vazba souhrnu a klíčových slov na obsah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5232FB" w:rsidTr="001134D0">
        <w:trPr>
          <w:cantSplit/>
          <w:jc w:val="center"/>
        </w:trPr>
        <w:tc>
          <w:tcPr>
            <w:tcW w:w="5662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rPr>
                <w:b/>
              </w:rPr>
            </w:pPr>
            <w:r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AC098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32FB" w:rsidRDefault="005232FB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</w:tbl>
    <w:p w:rsidR="005232FB" w:rsidRDefault="005232FB" w:rsidP="005232FB">
      <w:pPr>
        <w:rPr>
          <w:b/>
          <w:bCs/>
        </w:rPr>
        <w:sectPr w:rsidR="005232FB">
          <w:footerReference w:type="default" r:id="rId5"/>
          <w:footerReference w:type="first" r:id="rId6"/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titlePg/>
          <w:docGrid w:linePitch="360"/>
        </w:sectPr>
      </w:pPr>
    </w:p>
    <w:p w:rsidR="005232FB" w:rsidRDefault="005232FB" w:rsidP="005232FB">
      <w:pPr>
        <w:pStyle w:val="WW-NormlnsWWW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431B9F" w:rsidRDefault="00C7036A" w:rsidP="00C7036A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Cíl</w:t>
      </w:r>
      <w:r w:rsidRPr="00C7036A">
        <w:rPr>
          <w:rFonts w:eastAsiaTheme="minorHAnsi"/>
          <w:lang w:eastAsia="en-US"/>
        </w:rPr>
        <w:t xml:space="preserve"> bakalářské práce </w:t>
      </w:r>
      <w:r>
        <w:rPr>
          <w:rFonts w:eastAsiaTheme="minorHAnsi"/>
          <w:lang w:eastAsia="en-US"/>
        </w:rPr>
        <w:t>„</w:t>
      </w:r>
      <w:r w:rsidRPr="00C7036A">
        <w:rPr>
          <w:rFonts w:eastAsiaTheme="minorHAnsi"/>
          <w:i/>
          <w:lang w:eastAsia="en-US"/>
        </w:rPr>
        <w:t>spočívá v přiblížení problematiky extremismu, především pravicového extremismu na území českého státu a regionu města Brna</w:t>
      </w:r>
      <w:r>
        <w:rPr>
          <w:rFonts w:eastAsiaTheme="minorHAnsi"/>
          <w:lang w:eastAsia="en-US"/>
        </w:rPr>
        <w:t>“ (s. 8)</w:t>
      </w:r>
      <w:r w:rsidRPr="00C7036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Cíl se autorovi podařilo naplnit, byť z hlediska názvu práce by čtenář očekával rozsáhlejší analýzu ve zvoleném městě než jen 3 strany z cca 70 stran práce. </w:t>
      </w:r>
      <w:r w:rsidR="00431B9F">
        <w:rPr>
          <w:rFonts w:eastAsiaTheme="minorHAnsi"/>
          <w:lang w:eastAsia="en-US"/>
        </w:rPr>
        <w:t xml:space="preserve">Pokud pomineme, že v práci absentuje obsah, některé odkazy pod čarou vykazují typografické nedostatky, tak práce především přesahuje optimálně stanovené rozsah pro bakalářskou práci. Bohužel ne vždy je překročení stránkového rozsahu obsahovému prospěchu. </w:t>
      </w:r>
      <w:r w:rsidR="00431B9F" w:rsidRPr="00BA4905">
        <w:rPr>
          <w:bCs/>
        </w:rPr>
        <w:t xml:space="preserve">Práce je </w:t>
      </w:r>
      <w:r w:rsidR="00431B9F">
        <w:rPr>
          <w:bCs/>
        </w:rPr>
        <w:t>sice čitelně</w:t>
      </w:r>
      <w:r w:rsidR="00431B9F" w:rsidRPr="00BA4905">
        <w:rPr>
          <w:bCs/>
        </w:rPr>
        <w:t xml:space="preserve"> a jednoduše strukturována</w:t>
      </w:r>
      <w:r w:rsidR="00431B9F">
        <w:rPr>
          <w:bCs/>
        </w:rPr>
        <w:t xml:space="preserve">, nicméně některé kapitoly (nacionalismus, fašismus aj. kriminalita s extremistickým podtextem, historický exkurz) nejsou v práci nijak teoreticky provázány, autor se jim věnuje, aniž by čtenářovi nabídl odůvodnění jejich zařazení a vzájemné propojení. Přes uvedené slabiny podal velmi zdařilou analýzu </w:t>
      </w:r>
      <w:proofErr w:type="spellStart"/>
      <w:r w:rsidR="00431B9F">
        <w:rPr>
          <w:bCs/>
        </w:rPr>
        <w:t>multi</w:t>
      </w:r>
      <w:proofErr w:type="spellEnd"/>
      <w:r w:rsidR="00AC0985">
        <w:rPr>
          <w:bCs/>
        </w:rPr>
        <w:t>-optické per</w:t>
      </w:r>
      <w:r w:rsidR="00431B9F">
        <w:rPr>
          <w:bCs/>
        </w:rPr>
        <w:t>cepce extremismu</w:t>
      </w:r>
      <w:r w:rsidR="00AC0985">
        <w:rPr>
          <w:bCs/>
        </w:rPr>
        <w:t>. Práci hodnotím velmi dobře.</w:t>
      </w:r>
    </w:p>
    <w:p w:rsidR="00431B9F" w:rsidRDefault="00431B9F" w:rsidP="00C7036A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232FB" w:rsidRDefault="005232FB" w:rsidP="005232FB">
      <w:pPr>
        <w:pStyle w:val="WW-NormlnsWWW"/>
        <w:spacing w:after="0"/>
      </w:pPr>
      <w:r>
        <w:rPr>
          <w:b/>
          <w:bCs/>
        </w:rPr>
        <w:t>Otázky k obhajobě</w:t>
      </w:r>
      <w:r>
        <w:t>:</w:t>
      </w:r>
    </w:p>
    <w:p w:rsidR="005232FB" w:rsidRDefault="005232FB" w:rsidP="005232FB">
      <w:pPr>
        <w:pStyle w:val="WW-NormlnsWWW"/>
        <w:numPr>
          <w:ilvl w:val="0"/>
          <w:numId w:val="1"/>
        </w:numPr>
        <w:spacing w:after="0"/>
        <w:jc w:val="both"/>
        <w:rPr>
          <w:bCs/>
        </w:rPr>
      </w:pPr>
      <w:r w:rsidRPr="00A84EC1">
        <w:rPr>
          <w:bCs/>
        </w:rPr>
        <w:t xml:space="preserve">Jaké posuny nastávají radikální scéně v souvislosti se vztahem </w:t>
      </w:r>
      <w:r w:rsidR="00AC0985">
        <w:rPr>
          <w:bCs/>
        </w:rPr>
        <w:t>krajní pravice</w:t>
      </w:r>
      <w:r w:rsidRPr="00A84EC1">
        <w:rPr>
          <w:bCs/>
        </w:rPr>
        <w:t xml:space="preserve"> a xenofobních populistů? </w:t>
      </w:r>
    </w:p>
    <w:p w:rsidR="005232FB" w:rsidRPr="00A84EC1" w:rsidRDefault="005232FB" w:rsidP="005232FB">
      <w:pPr>
        <w:pStyle w:val="WW-NormlnsWWW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>Mohou být výsledky nedávných slovenských parlamentních voleb předobrazem pro výsledky příštích českých parlamentních voleb?</w:t>
      </w:r>
    </w:p>
    <w:p w:rsidR="005232FB" w:rsidRDefault="005232FB" w:rsidP="005232FB">
      <w:pPr>
        <w:pStyle w:val="WW-NormlnsWWW"/>
        <w:spacing w:after="0"/>
      </w:pPr>
      <w:r>
        <w:rPr>
          <w:b/>
          <w:bCs/>
        </w:rPr>
        <w:t>Datum</w:t>
      </w:r>
      <w:r>
        <w:t>: 29. 4. 2016</w:t>
      </w:r>
    </w:p>
    <w:p w:rsidR="005232FB" w:rsidRDefault="005232FB" w:rsidP="005232FB">
      <w:pPr>
        <w:pStyle w:val="WW-NormlnsWWW"/>
        <w:spacing w:after="0"/>
      </w:pPr>
      <w:r>
        <w:rPr>
          <w:b/>
          <w:bCs/>
        </w:rPr>
        <w:t xml:space="preserve">Podpis oponenta bakalářské </w:t>
      </w:r>
      <w:proofErr w:type="gramStart"/>
      <w:r>
        <w:rPr>
          <w:b/>
          <w:bCs/>
        </w:rPr>
        <w:t>práce</w:t>
      </w:r>
      <w:r>
        <w:t>: .............................................................</w:t>
      </w:r>
      <w:proofErr w:type="gramEnd"/>
    </w:p>
    <w:p w:rsidR="005232FB" w:rsidRDefault="005232FB" w:rsidP="005232FB"/>
    <w:p w:rsidR="005232FB" w:rsidRDefault="005232FB" w:rsidP="005232FB">
      <w:pPr>
        <w:jc w:val="center"/>
        <w:rPr>
          <w:b/>
          <w:color w:val="999999"/>
          <w:sz w:val="22"/>
          <w:szCs w:val="22"/>
        </w:rPr>
      </w:pPr>
      <w:r>
        <w:rPr>
          <w:b/>
          <w:color w:val="999999"/>
          <w:sz w:val="22"/>
          <w:szCs w:val="22"/>
        </w:rPr>
        <w:t>Klasifikační stupnice VŠERS – platnost od akademického roku 2008/2009</w:t>
      </w:r>
    </w:p>
    <w:p w:rsidR="005232FB" w:rsidRDefault="005232FB" w:rsidP="005232FB">
      <w:pPr>
        <w:rPr>
          <w:color w:val="999999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59"/>
        <w:gridCol w:w="1134"/>
        <w:gridCol w:w="7129"/>
      </w:tblGrid>
      <w:tr w:rsidR="005232FB" w:rsidTr="001134D0">
        <w:trPr>
          <w:cantSplit/>
        </w:trPr>
        <w:tc>
          <w:tcPr>
            <w:tcW w:w="95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113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712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Slovní vyjádření</w:t>
            </w:r>
          </w:p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Definice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(</w:t>
            </w:r>
            <w:proofErr w:type="spellStart"/>
            <w:r>
              <w:rPr>
                <w:color w:val="999999"/>
                <w:sz w:val="20"/>
                <w:szCs w:val="20"/>
              </w:rPr>
              <w:t>excellent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vynikající výkon pouze s malými chybami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minus (</w:t>
            </w:r>
            <w:proofErr w:type="spellStart"/>
            <w:r>
              <w:rPr>
                <w:color w:val="999999"/>
                <w:sz w:val="20"/>
                <w:szCs w:val="20"/>
              </w:rPr>
              <w:t>very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nad průměrným standardem, ale s chybami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(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obecné vyznění práce s řadou zřetelných chyb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minus (</w:t>
            </w:r>
            <w:proofErr w:type="spellStart"/>
            <w:r>
              <w:rPr>
                <w:color w:val="999999"/>
                <w:sz w:val="20"/>
                <w:szCs w:val="20"/>
              </w:rPr>
              <w:t>satisfactory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přijatelný, ale s významnými chybami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3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dobře (</w:t>
            </w:r>
            <w:proofErr w:type="spellStart"/>
            <w:r>
              <w:rPr>
                <w:color w:val="999999"/>
                <w:sz w:val="20"/>
                <w:szCs w:val="20"/>
              </w:rPr>
              <w:t>suffcient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FX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</w:t>
            </w:r>
            <w:proofErr w:type="spellStart"/>
            <w:r>
              <w:rPr>
                <w:color w:val="999999"/>
                <w:sz w:val="20"/>
                <w:szCs w:val="20"/>
              </w:rPr>
              <w:t>fail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třeba v některých oblastech další práce</w:t>
            </w:r>
          </w:p>
        </w:tc>
      </w:tr>
      <w:tr w:rsidR="005232FB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5232FB" w:rsidRDefault="005232FB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(FAIL)</w:t>
            </w:r>
          </w:p>
          <w:p w:rsidR="005232FB" w:rsidRDefault="005232FB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5232FB" w:rsidRDefault="005232FB" w:rsidP="005232FB"/>
    <w:p w:rsidR="005232FB" w:rsidRDefault="005232FB" w:rsidP="005232FB"/>
    <w:p w:rsidR="005232FB" w:rsidRDefault="005232FB" w:rsidP="005232FB"/>
    <w:p w:rsidR="005232FB" w:rsidRDefault="005232FB" w:rsidP="005232FB"/>
    <w:p w:rsidR="009D4BB9" w:rsidRDefault="00AC0985"/>
    <w:sectPr w:rsidR="009D4BB9" w:rsidSect="009138A8">
      <w:footerReference w:type="default" r:id="rId7"/>
      <w:footnotePr>
        <w:pos w:val="beneathText"/>
      </w:footnotePr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AC0985">
    <w:pPr>
      <w:jc w:val="center"/>
      <w:rPr>
        <w:b/>
        <w:color w:val="999999"/>
        <w:sz w:val="22"/>
        <w:szCs w:val="22"/>
      </w:rPr>
    </w:pPr>
    <w:r>
      <w:rPr>
        <w:b/>
        <w:color w:val="999999"/>
        <w:sz w:val="22"/>
        <w:szCs w:val="22"/>
      </w:rPr>
      <w:t xml:space="preserve">Klasifikační stupnice VŠERS – </w:t>
    </w:r>
    <w:r>
      <w:rPr>
        <w:b/>
        <w:color w:val="999999"/>
        <w:sz w:val="22"/>
        <w:szCs w:val="22"/>
      </w:rPr>
      <w:t>platnost od akademického roku 2007/2008</w:t>
    </w:r>
  </w:p>
  <w:p w:rsidR="00DF5EE2" w:rsidRDefault="00AC0985">
    <w:pPr>
      <w:rPr>
        <w:color w:val="999999"/>
        <w:sz w:val="20"/>
        <w:szCs w:val="20"/>
      </w:rPr>
    </w:pPr>
  </w:p>
  <w:tbl>
    <w:tblPr>
      <w:tblW w:w="0" w:type="auto"/>
      <w:tblInd w:w="-5" w:type="dxa"/>
      <w:tblLayout w:type="fixed"/>
      <w:tblLook w:val="0000"/>
    </w:tblPr>
    <w:tblGrid>
      <w:gridCol w:w="959"/>
      <w:gridCol w:w="1134"/>
      <w:gridCol w:w="7129"/>
    </w:tblGrid>
    <w:tr w:rsidR="00DF5EE2">
      <w:trPr>
        <w:cantSplit/>
      </w:trPr>
      <w:tc>
        <w:tcPr>
          <w:tcW w:w="959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Stupně</w:t>
          </w:r>
        </w:p>
      </w:tc>
      <w:tc>
        <w:tcPr>
          <w:tcW w:w="1134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Číselné vyjádření</w:t>
          </w:r>
        </w:p>
      </w:tc>
      <w:tc>
        <w:tcPr>
          <w:tcW w:w="7129" w:type="dxa"/>
          <w:tcBorders>
            <w:top w:val="single" w:sz="1" w:space="0" w:color="808080"/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Slovní vyjádření</w:t>
          </w:r>
        </w:p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Definice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A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(</w:t>
          </w:r>
          <w:proofErr w:type="spellStart"/>
          <w:r>
            <w:rPr>
              <w:color w:val="999999"/>
              <w:sz w:val="20"/>
              <w:szCs w:val="20"/>
            </w:rPr>
            <w:t>excellent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vynikající výkon pouze s malými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B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minus (</w:t>
          </w:r>
          <w:proofErr w:type="spellStart"/>
          <w:r>
            <w:rPr>
              <w:color w:val="999999"/>
              <w:sz w:val="20"/>
              <w:szCs w:val="20"/>
            </w:rPr>
            <w:t>very</w:t>
          </w:r>
          <w:proofErr w:type="spellEnd"/>
          <w:r>
            <w:rPr>
              <w:color w:val="999999"/>
              <w:sz w:val="20"/>
              <w:szCs w:val="20"/>
            </w:rPr>
            <w:t xml:space="preserve"> 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nad průměrným standardem, ale s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C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(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obecné vyznění práce s řadou zřetelných chyb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minus (</w:t>
          </w:r>
          <w:proofErr w:type="spellStart"/>
          <w:r>
            <w:rPr>
              <w:color w:val="999999"/>
              <w:sz w:val="20"/>
              <w:szCs w:val="20"/>
            </w:rPr>
            <w:t>satisfactory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přijatelný, ale s významnými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E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3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dobře (</w:t>
          </w:r>
          <w:proofErr w:type="spellStart"/>
          <w:r>
            <w:rPr>
              <w:color w:val="999999"/>
              <w:sz w:val="20"/>
              <w:szCs w:val="20"/>
            </w:rPr>
            <w:t>suffcient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FX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nevyhověl (</w:t>
          </w:r>
          <w:proofErr w:type="spellStart"/>
          <w:r>
            <w:rPr>
              <w:color w:val="999999"/>
              <w:sz w:val="20"/>
              <w:szCs w:val="20"/>
            </w:rPr>
            <w:t>fail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třeba v některých oblastech další práce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AC0985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 xml:space="preserve">nevyhověl </w:t>
          </w:r>
          <w:r>
            <w:rPr>
              <w:color w:val="999999"/>
              <w:sz w:val="20"/>
              <w:szCs w:val="20"/>
            </w:rPr>
            <w:t>(FAIL)</w:t>
          </w:r>
        </w:p>
        <w:p w:rsidR="00DF5EE2" w:rsidRDefault="00AC0985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DF5EE2" w:rsidRDefault="00AC0985">
    <w:pPr>
      <w:rPr>
        <w:color w:val="999999"/>
      </w:rPr>
    </w:pPr>
  </w:p>
  <w:p w:rsidR="00DF5EE2" w:rsidRDefault="00AC098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AC098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AC0985">
    <w:pPr>
      <w:rPr>
        <w:color w:val="999999"/>
      </w:rPr>
    </w:pPr>
  </w:p>
  <w:p w:rsidR="00DF5EE2" w:rsidRDefault="00AC0985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5232FB"/>
    <w:rsid w:val="00431B9F"/>
    <w:rsid w:val="005232FB"/>
    <w:rsid w:val="009835DD"/>
    <w:rsid w:val="00AC0985"/>
    <w:rsid w:val="00C7036A"/>
    <w:rsid w:val="00DF3873"/>
    <w:rsid w:val="00E2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2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232FB"/>
  </w:style>
  <w:style w:type="paragraph" w:customStyle="1" w:styleId="WW-NormlnsWWW">
    <w:name w:val="WW-Normální (síť WWW)"/>
    <w:basedOn w:val="Normln"/>
    <w:rsid w:val="005232FB"/>
    <w:pPr>
      <w:spacing w:before="280" w:after="119"/>
    </w:pPr>
  </w:style>
  <w:style w:type="paragraph" w:styleId="Zpat">
    <w:name w:val="footer"/>
    <w:basedOn w:val="Normln"/>
    <w:link w:val="ZpatChar"/>
    <w:rsid w:val="005232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32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vsers</cp:lastModifiedBy>
  <cp:revision>1</cp:revision>
  <dcterms:created xsi:type="dcterms:W3CDTF">2016-04-24T09:06:00Z</dcterms:created>
  <dcterms:modified xsi:type="dcterms:W3CDTF">2016-04-24T09:40:00Z</dcterms:modified>
</cp:coreProperties>
</file>