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E4B51" w14:textId="77777777"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7265FF">
        <w:rPr>
          <w:sz w:val="27"/>
          <w:szCs w:val="27"/>
        </w:rPr>
        <w:t>z. ú.</w:t>
      </w:r>
    </w:p>
    <w:p w14:paraId="35EC51FF" w14:textId="77777777"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461268DF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14:paraId="4B4E068E" w14:textId="5668B6F9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1204DD">
        <w:t xml:space="preserve"> </w:t>
      </w:r>
      <w:r w:rsidR="003D3185">
        <w:t>Petr Krejčí</w:t>
      </w:r>
      <w:r w:rsidR="001D7D0D">
        <w:t>, DiS.</w:t>
      </w:r>
    </w:p>
    <w:p w14:paraId="3082D8AD" w14:textId="051506D9" w:rsidR="003D3185" w:rsidRDefault="00883756" w:rsidP="003D3185">
      <w:pPr>
        <w:pStyle w:val="Normlnweb"/>
        <w:ind w:left="2552" w:hanging="2552"/>
      </w:pPr>
      <w:r>
        <w:rPr>
          <w:b/>
          <w:bCs/>
        </w:rPr>
        <w:t>Název bakalářské práce</w:t>
      </w:r>
      <w:r>
        <w:t>:</w:t>
      </w:r>
      <w:r w:rsidR="00EE132E">
        <w:t xml:space="preserve"> </w:t>
      </w:r>
      <w:r w:rsidR="003D3185">
        <w:t>POSTUP POLICEJNÍHO ORGÁNU</w:t>
      </w:r>
      <w:r w:rsidR="003D3185">
        <w:t xml:space="preserve"> </w:t>
      </w:r>
      <w:r w:rsidR="003D3185">
        <w:t>PŘED ZAHÁJENÍM TRESTNÍHO STÍHÁNÍ</w:t>
      </w:r>
    </w:p>
    <w:p w14:paraId="3F24D739" w14:textId="7B3B6446" w:rsidR="00883756" w:rsidRDefault="00883756" w:rsidP="003D3185">
      <w:pPr>
        <w:pStyle w:val="Normlnweb"/>
        <w:spacing w:after="0"/>
        <w:ind w:left="2552" w:hanging="2552"/>
      </w:pPr>
      <w:r>
        <w:rPr>
          <w:b/>
          <w:bCs/>
        </w:rPr>
        <w:t>Studijní obor</w:t>
      </w:r>
      <w:r w:rsidR="007A7069">
        <w:t xml:space="preserve">: </w:t>
      </w:r>
      <w:r w:rsidR="00A85D64">
        <w:t>Bezpečnostně právní činnost</w:t>
      </w:r>
      <w:r w:rsidR="007A04E3">
        <w:t xml:space="preserve"> ve veřejné správě</w:t>
      </w:r>
    </w:p>
    <w:p w14:paraId="03617AD4" w14:textId="77777777"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EE132E">
        <w:t xml:space="preserve"> JUDr. Jan Bouchal</w:t>
      </w:r>
    </w:p>
    <w:p w14:paraId="4DB1D7AE" w14:textId="77777777"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E132E">
        <w:t xml:space="preserve"> </w:t>
      </w:r>
      <w:r w:rsidR="00EE132E" w:rsidRPr="00EE132E">
        <w:t>Katedra právních oborů a bezpečnostních studií</w:t>
      </w:r>
      <w:r w:rsidR="00EE132E">
        <w:t>, asistent</w:t>
      </w:r>
    </w:p>
    <w:p w14:paraId="3AABFEAF" w14:textId="77777777"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14:paraId="707049BB" w14:textId="77777777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14:paraId="73565C8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5329C3B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04476283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419AF330" w14:textId="77777777"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14:paraId="61E05263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1EC98E36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35616A1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2F97DE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E22399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77C797A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D0F70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563EE3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B7666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14:paraId="74FF34FF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75C5790D" w14:textId="77777777"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14:paraId="33C1E6CD" w14:textId="77777777"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C022B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6006A98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906382F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EA663A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49CBD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A1CFC1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14:paraId="23758883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DA12181" w14:textId="77777777"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98F5045" w14:textId="77777777"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072B06" w14:textId="068665BE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00A7BB8" w14:textId="6DD19550" w:rsidR="00040684" w:rsidRPr="00582538" w:rsidRDefault="004B5EE6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39031C" w14:textId="79A5664F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F3904A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974DDC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36CE40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330A907A" w14:textId="77777777" w:rsidTr="006C6007">
        <w:trPr>
          <w:jc w:val="center"/>
        </w:trPr>
        <w:tc>
          <w:tcPr>
            <w:tcW w:w="564" w:type="dxa"/>
            <w:vMerge/>
          </w:tcPr>
          <w:p w14:paraId="6F02CF7F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9DF2708" w14:textId="77777777"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0E94D53" w14:textId="6CF9D4A8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4846CF" w14:textId="6CE8F9B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D17559" w14:textId="6A3880AE" w:rsidR="00040684" w:rsidRPr="00582538" w:rsidRDefault="00CF27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A8FC4C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7DD4D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E5B63A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B6296EA" w14:textId="77777777" w:rsidTr="006C6007">
        <w:trPr>
          <w:jc w:val="center"/>
        </w:trPr>
        <w:tc>
          <w:tcPr>
            <w:tcW w:w="564" w:type="dxa"/>
            <w:vMerge/>
          </w:tcPr>
          <w:p w14:paraId="37556280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1B09B98" w14:textId="77777777"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F4E00EB" w14:textId="4760186F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E860405" w14:textId="529756B9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6552D0C" w14:textId="2DFD63C3" w:rsidR="00040684" w:rsidRPr="00582538" w:rsidRDefault="00CF27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CAE21AA" w14:textId="6EE8F12F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F4E5DC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70B87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6157ED5" w14:textId="77777777" w:rsidTr="006C6007">
        <w:trPr>
          <w:jc w:val="center"/>
        </w:trPr>
        <w:tc>
          <w:tcPr>
            <w:tcW w:w="564" w:type="dxa"/>
            <w:vMerge/>
          </w:tcPr>
          <w:p w14:paraId="60443A17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756F34" w14:textId="77777777"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837F87B" w14:textId="0E283984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445150" w14:textId="087B71ED" w:rsidR="00040684" w:rsidRPr="00582538" w:rsidRDefault="00CF27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F0409A" w14:textId="79799C78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CEB4C4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DA353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37FDEF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57725298" w14:textId="77777777" w:rsidTr="006C6007">
        <w:trPr>
          <w:jc w:val="center"/>
        </w:trPr>
        <w:tc>
          <w:tcPr>
            <w:tcW w:w="564" w:type="dxa"/>
            <w:vMerge/>
          </w:tcPr>
          <w:p w14:paraId="61AF9661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82901BF" w14:textId="77777777"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834D58D" w14:textId="1D93E340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F161E8" w14:textId="49788DEE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045D966" w14:textId="6AFEF8B0" w:rsidR="00040684" w:rsidRPr="00582538" w:rsidRDefault="00CF27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2B1E8E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40F7B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D6C868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7C78AD4" w14:textId="77777777" w:rsidTr="006C6007">
        <w:trPr>
          <w:jc w:val="center"/>
        </w:trPr>
        <w:tc>
          <w:tcPr>
            <w:tcW w:w="564" w:type="dxa"/>
            <w:vMerge/>
          </w:tcPr>
          <w:p w14:paraId="57D771BA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F32C49C" w14:textId="77777777"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9AD7EEB" w14:textId="61F5D561" w:rsidR="00040684" w:rsidRPr="00582538" w:rsidRDefault="008F620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FEAED16" w14:textId="30E9B608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2965E87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B52C7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A78DA9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673775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7C95E316" w14:textId="77777777" w:rsidTr="006C6007">
        <w:trPr>
          <w:jc w:val="center"/>
        </w:trPr>
        <w:tc>
          <w:tcPr>
            <w:tcW w:w="564" w:type="dxa"/>
            <w:vMerge/>
          </w:tcPr>
          <w:p w14:paraId="0D259C4B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6E9A257" w14:textId="77777777"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05CD2D" w14:textId="6D352D8B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59D3502" w14:textId="2F07DA2F" w:rsidR="00040684" w:rsidRPr="00582538" w:rsidRDefault="008F620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B07325D" w14:textId="10F93131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E24132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003C5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18197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9646E48" w14:textId="77777777" w:rsidTr="006C6007">
        <w:trPr>
          <w:jc w:val="center"/>
        </w:trPr>
        <w:tc>
          <w:tcPr>
            <w:tcW w:w="564" w:type="dxa"/>
            <w:vMerge/>
          </w:tcPr>
          <w:p w14:paraId="1D35C2AC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27A07BE" w14:textId="77777777"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E87D3E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BD8EA29" w14:textId="320C3812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9BE4F0" w14:textId="42E0E7F0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6AA8DF3" w14:textId="66C42765" w:rsidR="00040684" w:rsidRPr="00582538" w:rsidRDefault="00CF27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814770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27E40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7B06244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CE7BCC3" w14:textId="77777777"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41614C" w14:textId="77777777"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3EA65B" w14:textId="0C903AFC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280D3BE" w14:textId="40C04A53" w:rsidR="006C6007" w:rsidRPr="00582538" w:rsidRDefault="008F620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347DC0B" w14:textId="492EB26F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D1586E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83A43E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E4C1438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31C8B2E" w14:textId="77777777" w:rsidTr="006C6007">
        <w:trPr>
          <w:jc w:val="center"/>
        </w:trPr>
        <w:tc>
          <w:tcPr>
            <w:tcW w:w="564" w:type="dxa"/>
            <w:vMerge/>
          </w:tcPr>
          <w:p w14:paraId="64B68DD6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4A6C415A" w14:textId="77777777"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14082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9891CE1" w14:textId="14339E15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C25A85F" w14:textId="35679CE1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BB92D0A" w14:textId="4F1176F1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A019B04" w14:textId="6AC76B52" w:rsidR="006C6007" w:rsidRPr="00582538" w:rsidRDefault="003C1002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AA4E61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15D822E" w14:textId="77777777" w:rsidTr="006C6007">
        <w:trPr>
          <w:jc w:val="center"/>
        </w:trPr>
        <w:tc>
          <w:tcPr>
            <w:tcW w:w="564" w:type="dxa"/>
            <w:vMerge/>
          </w:tcPr>
          <w:p w14:paraId="4914105E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1C4C9E1" w14:textId="77777777"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5818D84" w14:textId="02CE354B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61EAD16" w14:textId="5220981C" w:rsidR="006C6007" w:rsidRPr="00582538" w:rsidRDefault="00CF27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1E2FE50" w14:textId="155B675E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42E3F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2FFDE2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52B836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6928AC67" w14:textId="77777777" w:rsidTr="006C6007">
        <w:trPr>
          <w:jc w:val="center"/>
        </w:trPr>
        <w:tc>
          <w:tcPr>
            <w:tcW w:w="564" w:type="dxa"/>
            <w:vMerge/>
          </w:tcPr>
          <w:p w14:paraId="4B57DE2D" w14:textId="77777777"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4F3386C" w14:textId="77777777"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1C83312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85BF6FA" w14:textId="5825B35C" w:rsidR="006C6007" w:rsidRPr="00582538" w:rsidRDefault="008F620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B1ED2EC" w14:textId="6E9945C8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8EB37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882005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2412B5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4C6E0ADE" w14:textId="77777777" w:rsidTr="006C6007">
        <w:trPr>
          <w:jc w:val="center"/>
        </w:trPr>
        <w:tc>
          <w:tcPr>
            <w:tcW w:w="564" w:type="dxa"/>
            <w:vMerge/>
          </w:tcPr>
          <w:p w14:paraId="586AD8AA" w14:textId="77777777"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606C528" w14:textId="77777777"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C64961" w14:textId="580F10D3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F9CA67" w14:textId="395EC35D" w:rsidR="006C6007" w:rsidRPr="00582538" w:rsidRDefault="008F620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2D6CC26" w14:textId="0B36F7D5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562BC06" w14:textId="0916F22F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7D41383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DFD608F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5D4B62CC" w14:textId="77777777" w:rsidTr="006C6007">
        <w:trPr>
          <w:jc w:val="center"/>
        </w:trPr>
        <w:tc>
          <w:tcPr>
            <w:tcW w:w="564" w:type="dxa"/>
            <w:vMerge/>
          </w:tcPr>
          <w:p w14:paraId="34A3B3FA" w14:textId="77777777"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73C42AF" w14:textId="77777777"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D6E447" w14:textId="037992B1" w:rsidR="006C6007" w:rsidRPr="00582538" w:rsidRDefault="008F620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800542E" w14:textId="5055B789" w:rsidR="006C6007" w:rsidRPr="00582538" w:rsidRDefault="00EE132E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F1FB2" wp14:editId="5CEFC0BC">
                      <wp:simplePos x="0" y="0"/>
                      <wp:positionH relativeFrom="column">
                        <wp:posOffset>-184785</wp:posOffset>
                      </wp:positionH>
                      <wp:positionV relativeFrom="page">
                        <wp:posOffset>434340</wp:posOffset>
                      </wp:positionV>
                      <wp:extent cx="579120" cy="327660"/>
                      <wp:effectExtent l="0" t="0" r="11430" b="15240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71D5F4" id="Ovál 1" o:spid="_x0000_s1026" style="position:absolute;margin-left:-14.55pt;margin-top:34.2pt;width:45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FAA4121" w14:textId="7BB624AF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1914F5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E9E0AA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00BBC81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14:paraId="5D74D11E" w14:textId="77777777" w:rsidTr="009A587B">
        <w:trPr>
          <w:jc w:val="center"/>
        </w:trPr>
        <w:tc>
          <w:tcPr>
            <w:tcW w:w="5898" w:type="dxa"/>
            <w:gridSpan w:val="3"/>
          </w:tcPr>
          <w:p w14:paraId="301A2652" w14:textId="77777777"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763CE2B7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18D278E6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  <w:tr w:rsidR="009A587B" w:rsidRPr="00582538" w14:paraId="66553EA6" w14:textId="77777777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434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C599A" w14:textId="0A05A846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630E0" w14:textId="14AD700D" w:rsidR="009A587B" w:rsidRPr="00582538" w:rsidRDefault="00EE132E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235BDC" wp14:editId="2B87BA19">
                      <wp:simplePos x="0" y="0"/>
                      <wp:positionH relativeFrom="column">
                        <wp:posOffset>-187960</wp:posOffset>
                      </wp:positionH>
                      <wp:positionV relativeFrom="page">
                        <wp:posOffset>279400</wp:posOffset>
                      </wp:positionV>
                      <wp:extent cx="579120" cy="327660"/>
                      <wp:effectExtent l="0" t="0" r="11430" b="1524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0DD3F3" id="Ovál 2" o:spid="_x0000_s1026" style="position:absolute;margin-left:-14.8pt;margin-top:22pt;width:45.6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DE999" w14:textId="3C660CF7" w:rsidR="009A587B" w:rsidRPr="00582538" w:rsidRDefault="00CF2769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785E5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890F0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D0C7F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14:paraId="5FC8CFDC" w14:textId="77777777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51505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812E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9375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7EA93E31" w14:textId="20DEB9A4" w:rsidR="00CB33BA" w:rsidRPr="006E6DC3" w:rsidRDefault="00EF2B4B" w:rsidP="006E6DC3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B21023">
        <w:rPr>
          <w:b/>
          <w:bCs/>
        </w:rPr>
        <w:t xml:space="preserve"> (minimálně 500 znaků)</w:t>
      </w:r>
      <w:r w:rsidR="00883756">
        <w:rPr>
          <w:b/>
          <w:bCs/>
        </w:rPr>
        <w:t xml:space="preserve">: </w:t>
      </w:r>
    </w:p>
    <w:p w14:paraId="26161D39" w14:textId="4144A5AF" w:rsidR="008C2746" w:rsidRPr="003C1002" w:rsidRDefault="008C2746" w:rsidP="003C1002">
      <w:pPr>
        <w:pStyle w:val="Normlnweb"/>
        <w:spacing w:before="120" w:beforeAutospacing="0" w:after="0"/>
        <w:ind w:firstLine="709"/>
        <w:jc w:val="both"/>
        <w:rPr>
          <w:bCs/>
        </w:rPr>
      </w:pPr>
      <w:r w:rsidRPr="003C1002">
        <w:rPr>
          <w:bCs/>
        </w:rPr>
        <w:t xml:space="preserve">Autor systematicky a uceleným způsobem zpracoval problematiku </w:t>
      </w:r>
      <w:r w:rsidR="00F66CFC" w:rsidRPr="003C1002">
        <w:rPr>
          <w:bCs/>
        </w:rPr>
        <w:t>postupu policejního orgánu před zahájením trestního stíhání</w:t>
      </w:r>
      <w:r w:rsidRPr="003C1002">
        <w:rPr>
          <w:bCs/>
        </w:rPr>
        <w:t xml:space="preserve">, využil vhodně a v dostatečné míře odborné literatury a vlastní zkušenosti a zdroje. </w:t>
      </w:r>
      <w:r w:rsidRPr="003C1002">
        <w:t>Prokázal znalosti požadované na absolventu bakalářského studia vysoké školy a</w:t>
      </w:r>
      <w:r w:rsidR="003C1002">
        <w:t> </w:t>
      </w:r>
      <w:r w:rsidRPr="003C1002">
        <w:rPr>
          <w:bCs/>
        </w:rPr>
        <w:t xml:space="preserve">prokázal tak dostatečnou orientaci ve zvoleném oboru. </w:t>
      </w:r>
    </w:p>
    <w:p w14:paraId="396BCA2E" w14:textId="636BE8A6" w:rsidR="008C2746" w:rsidRPr="003C1002" w:rsidRDefault="008C2746" w:rsidP="003C1002">
      <w:pPr>
        <w:pStyle w:val="Normlnweb"/>
        <w:spacing w:before="120" w:beforeAutospacing="0" w:after="0"/>
        <w:ind w:firstLine="709"/>
        <w:jc w:val="both"/>
        <w:rPr>
          <w:bCs/>
        </w:rPr>
      </w:pPr>
      <w:r w:rsidRPr="003C1002">
        <w:rPr>
          <w:bCs/>
        </w:rPr>
        <w:t>V praktické části práce vyjádřil vlastní názory</w:t>
      </w:r>
      <w:r w:rsidR="003C1002">
        <w:rPr>
          <w:bCs/>
        </w:rPr>
        <w:t xml:space="preserve"> a zkušenosti s přípravným řízením trestním</w:t>
      </w:r>
      <w:r w:rsidRPr="003C1002">
        <w:rPr>
          <w:bCs/>
        </w:rPr>
        <w:t xml:space="preserve"> a</w:t>
      </w:r>
      <w:r w:rsidR="003C1002">
        <w:rPr>
          <w:bCs/>
        </w:rPr>
        <w:t> </w:t>
      </w:r>
      <w:r w:rsidRPr="003C1002">
        <w:rPr>
          <w:bCs/>
        </w:rPr>
        <w:t xml:space="preserve">v obecné i konkrétní rovině se snažil </w:t>
      </w:r>
      <w:r w:rsidR="003C1002">
        <w:rPr>
          <w:bCs/>
        </w:rPr>
        <w:t>nalézt náměty na jeho zlepšení.</w:t>
      </w:r>
    </w:p>
    <w:p w14:paraId="0C8E5FB5" w14:textId="3EBD0FF3" w:rsidR="008C2746" w:rsidRPr="003C1002" w:rsidRDefault="008C2746" w:rsidP="003C1002">
      <w:pPr>
        <w:pStyle w:val="Normlnweb"/>
        <w:spacing w:before="120" w:beforeAutospacing="0" w:after="0"/>
        <w:ind w:firstLine="709"/>
        <w:jc w:val="both"/>
      </w:pPr>
      <w:r w:rsidRPr="003C1002">
        <w:t xml:space="preserve">Kontrola práce informačním systémem na </w:t>
      </w:r>
      <w:hyperlink r:id="rId7" w:history="1">
        <w:r w:rsidRPr="003C1002">
          <w:rPr>
            <w:rStyle w:val="Hypertextovodkaz"/>
          </w:rPr>
          <w:t>www.odevzdej.cz</w:t>
        </w:r>
      </w:hyperlink>
      <w:r w:rsidRPr="003C1002">
        <w:t xml:space="preserve"> shledala celkovou </w:t>
      </w:r>
      <w:r w:rsidR="00F66CFC" w:rsidRPr="003C1002">
        <w:t>52</w:t>
      </w:r>
      <w:r w:rsidRPr="003C1002">
        <w:t xml:space="preserve"> % podobnost s jinými zdroji</w:t>
      </w:r>
      <w:r w:rsidR="003C1002">
        <w:t>, převážně v teoretické části bakalářské práce</w:t>
      </w:r>
      <w:r w:rsidR="00C410E5">
        <w:t>.</w:t>
      </w:r>
      <w:r w:rsidRPr="003C1002">
        <w:t xml:space="preserve"> </w:t>
      </w:r>
      <w:r w:rsidR="00C410E5">
        <w:t>Vysoké procento podobnosti je zde zapříčiněno převzetím celých ustanovení procesních právních předpisů do textu bakalářské práce nebo</w:t>
      </w:r>
      <w:r w:rsidR="0018019C">
        <w:t xml:space="preserve"> </w:t>
      </w:r>
      <w:r w:rsidRPr="003C1002">
        <w:t>náhodnou shodou s</w:t>
      </w:r>
      <w:r w:rsidR="00C410E5">
        <w:t xml:space="preserve"> částmi </w:t>
      </w:r>
      <w:r w:rsidRPr="003C1002">
        <w:t>jiný</w:t>
      </w:r>
      <w:r w:rsidR="00C410E5">
        <w:t>ch</w:t>
      </w:r>
      <w:r w:rsidRPr="003C1002">
        <w:t xml:space="preserve"> prac</w:t>
      </w:r>
      <w:r w:rsidR="00C410E5">
        <w:t>í</w:t>
      </w:r>
      <w:r w:rsidRPr="003C1002">
        <w:t xml:space="preserve"> z důvodu použití stejných literárních zdrojů, a dále použitím částí stažených internetových zdrojů, ze kterých u každého využitého zdroje bylo použito méně než 5 % shodného obsahu. </w:t>
      </w:r>
      <w:r w:rsidR="00C410E5">
        <w:t>Jak výše uvedeno, po</w:t>
      </w:r>
      <w:r w:rsidRPr="003C1002">
        <w:t xml:space="preserve">rovnáním výsledků kontroly jsou patrné použité celé statě článků a literatury v práci, všechny </w:t>
      </w:r>
      <w:r w:rsidR="00C410E5">
        <w:t xml:space="preserve">podstatné </w:t>
      </w:r>
      <w:r w:rsidRPr="003C1002">
        <w:t>jsou však označeny bibliografickými odkazy</w:t>
      </w:r>
      <w:r w:rsidR="00C410E5">
        <w:t>.</w:t>
      </w:r>
    </w:p>
    <w:p w14:paraId="703D85F8" w14:textId="47161A0C" w:rsidR="00AA1D88" w:rsidRPr="00F76E7D" w:rsidRDefault="00AA1D88" w:rsidP="00AA1D88">
      <w:pPr>
        <w:pStyle w:val="Normlnweb"/>
        <w:spacing w:before="0" w:after="120"/>
        <w:ind w:firstLine="708"/>
        <w:jc w:val="both"/>
        <w:rPr>
          <w:bCs/>
        </w:rPr>
      </w:pPr>
      <w:r w:rsidRPr="00F76E7D">
        <w:rPr>
          <w:bCs/>
        </w:rPr>
        <w:t>Cíle stanovené na počátku práce byly v jejím obsahu splněny, a vzhledem k výše uvedenému hodnocení ji celkově hodnotím kvalifikačním stupněm „</w:t>
      </w:r>
      <w:r w:rsidR="006E6DC3">
        <w:rPr>
          <w:bCs/>
        </w:rPr>
        <w:t>C</w:t>
      </w:r>
      <w:r w:rsidRPr="00F76E7D">
        <w:rPr>
          <w:bCs/>
        </w:rPr>
        <w:t>“ a doporučuji k obhajobě.</w:t>
      </w:r>
    </w:p>
    <w:p w14:paraId="533D7E97" w14:textId="77777777" w:rsidR="00AA1D88" w:rsidRDefault="00AA1D88" w:rsidP="00AA1D88">
      <w:pPr>
        <w:pStyle w:val="Normlnweb"/>
        <w:spacing w:before="120" w:beforeAutospacing="0" w:after="0"/>
        <w:ind w:firstLine="709"/>
        <w:jc w:val="both"/>
        <w:rPr>
          <w:bCs/>
        </w:rPr>
      </w:pPr>
    </w:p>
    <w:p w14:paraId="73EC48A4" w14:textId="77777777"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0A8D0CAF" w14:textId="4ED1D7F5" w:rsidR="00677DCF" w:rsidRDefault="00677DCF" w:rsidP="00677DCF">
      <w:pPr>
        <w:pStyle w:val="Normlnweb"/>
        <w:numPr>
          <w:ilvl w:val="0"/>
          <w:numId w:val="5"/>
        </w:numPr>
        <w:spacing w:after="0"/>
        <w:jc w:val="both"/>
      </w:pPr>
      <w:r>
        <w:t>Osvětlete podmínky pro provedení výslechu za pomoci videokonferenčního zařízení dle §  111a trestního řádu</w:t>
      </w:r>
      <w:r w:rsidR="00C410E5">
        <w:t xml:space="preserve"> a lze jej provést před zahájením trestního stíhání? </w:t>
      </w:r>
      <w:bookmarkStart w:id="0" w:name="_GoBack"/>
      <w:bookmarkEnd w:id="0"/>
    </w:p>
    <w:p w14:paraId="429670C7" w14:textId="77777777" w:rsidR="00677DCF" w:rsidRPr="00AB1D45" w:rsidRDefault="00677DCF" w:rsidP="00677DCF">
      <w:pPr>
        <w:pStyle w:val="Normlnweb"/>
        <w:spacing w:after="0"/>
        <w:ind w:left="1080"/>
        <w:jc w:val="both"/>
      </w:pPr>
    </w:p>
    <w:p w14:paraId="1E7BB249" w14:textId="5F38DB50" w:rsidR="00883756" w:rsidRDefault="00883756" w:rsidP="00AB1D45">
      <w:pPr>
        <w:pStyle w:val="Normlnweb"/>
        <w:spacing w:after="0"/>
        <w:ind w:left="360"/>
        <w:jc w:val="both"/>
      </w:pPr>
      <w:r w:rsidRPr="00AB1D45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14630E">
        <w:t>1</w:t>
      </w:r>
      <w:r w:rsidR="00C410E5">
        <w:t>7</w:t>
      </w:r>
      <w:r w:rsidR="0014630E">
        <w:t>. dubna 2018</w:t>
      </w:r>
    </w:p>
    <w:p w14:paraId="0A735EC8" w14:textId="703FB0A2"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</w:t>
      </w:r>
    </w:p>
    <w:sectPr w:rsidR="00883756" w:rsidSect="006C6007">
      <w:footerReference w:type="default" r:id="rId8"/>
      <w:footerReference w:type="first" r:id="rId9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161CF" w14:textId="77777777" w:rsidR="00C55910" w:rsidRDefault="00C55910">
      <w:r>
        <w:separator/>
      </w:r>
    </w:p>
  </w:endnote>
  <w:endnote w:type="continuationSeparator" w:id="0">
    <w:p w14:paraId="2B593E15" w14:textId="77777777" w:rsidR="00C55910" w:rsidRDefault="00C5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3B693" w14:textId="77777777"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07002CA7" w14:textId="77777777"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14:paraId="7AA4023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CBDB0E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438442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7D9BEC9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14:paraId="61CFC421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14:paraId="22419ED4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0F635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00712AFB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108AA0FA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(excellent)</w:t>
          </w:r>
        </w:p>
        <w:p w14:paraId="314E41DE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14:paraId="103490F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A76FD8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1E9D3D7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1270B786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VELMI DOBRÝ (very good)</w:t>
          </w:r>
        </w:p>
        <w:p w14:paraId="093D500C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14:paraId="4F1831DE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BA9F479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214AE4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7E6DEDD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(good)</w:t>
          </w:r>
        </w:p>
        <w:p w14:paraId="5A4974F1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14:paraId="12DF926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6E3DF63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5A1AF99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7E5E175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(satisfactory)</w:t>
          </w:r>
        </w:p>
        <w:p w14:paraId="290729E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14:paraId="2A226DB2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60073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7A5DC4E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7A57EC9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(sufficient)</w:t>
          </w:r>
        </w:p>
        <w:p w14:paraId="1A1B734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14:paraId="4C7FAFB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5D705A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2500B628" w14:textId="77777777"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2758D1E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582538">
            <w:rPr>
              <w:bCs/>
              <w:color w:val="999999"/>
              <w:sz w:val="20"/>
              <w:szCs w:val="20"/>
            </w:rPr>
            <w:t>fail)</w:t>
          </w:r>
        </w:p>
        <w:p w14:paraId="15788B2B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5984B0B5" w14:textId="77777777" w:rsidR="00195FF9" w:rsidRPr="00A3605C" w:rsidRDefault="00195FF9" w:rsidP="00EF2B4B">
    <w:pPr>
      <w:rPr>
        <w:color w:val="999999"/>
      </w:rPr>
    </w:pPr>
  </w:p>
  <w:p w14:paraId="527BF68E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1BC4D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B2D3F" w14:textId="77777777" w:rsidR="00C55910" w:rsidRDefault="00C55910">
      <w:r>
        <w:separator/>
      </w:r>
    </w:p>
  </w:footnote>
  <w:footnote w:type="continuationSeparator" w:id="0">
    <w:p w14:paraId="16544EC9" w14:textId="77777777" w:rsidR="00C55910" w:rsidRDefault="00C55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C4D5E"/>
    <w:multiLevelType w:val="hybridMultilevel"/>
    <w:tmpl w:val="294233C4"/>
    <w:lvl w:ilvl="0" w:tplc="74624C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0C976DF"/>
    <w:multiLevelType w:val="hybridMultilevel"/>
    <w:tmpl w:val="84065510"/>
    <w:lvl w:ilvl="0" w:tplc="4926A7E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DB66FE"/>
    <w:multiLevelType w:val="hybridMultilevel"/>
    <w:tmpl w:val="BF4EB52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C8"/>
    <w:rsid w:val="000038B1"/>
    <w:rsid w:val="00037E43"/>
    <w:rsid w:val="00040684"/>
    <w:rsid w:val="000B7617"/>
    <w:rsid w:val="00105B77"/>
    <w:rsid w:val="001204DD"/>
    <w:rsid w:val="0014630E"/>
    <w:rsid w:val="0018019C"/>
    <w:rsid w:val="00195FF9"/>
    <w:rsid w:val="001B3652"/>
    <w:rsid w:val="001D7D0D"/>
    <w:rsid w:val="00221202"/>
    <w:rsid w:val="002503D6"/>
    <w:rsid w:val="0025573E"/>
    <w:rsid w:val="00263DCF"/>
    <w:rsid w:val="00284870"/>
    <w:rsid w:val="002D3DD5"/>
    <w:rsid w:val="002D7D55"/>
    <w:rsid w:val="002E1983"/>
    <w:rsid w:val="00323BE9"/>
    <w:rsid w:val="003451F7"/>
    <w:rsid w:val="00362485"/>
    <w:rsid w:val="00375F53"/>
    <w:rsid w:val="003A73E5"/>
    <w:rsid w:val="003C1002"/>
    <w:rsid w:val="003D3185"/>
    <w:rsid w:val="003E7BA7"/>
    <w:rsid w:val="00414EB7"/>
    <w:rsid w:val="00424AFF"/>
    <w:rsid w:val="0043295F"/>
    <w:rsid w:val="0044284E"/>
    <w:rsid w:val="00481C18"/>
    <w:rsid w:val="00495433"/>
    <w:rsid w:val="004B5EE6"/>
    <w:rsid w:val="004C239E"/>
    <w:rsid w:val="004D0F64"/>
    <w:rsid w:val="004E69A1"/>
    <w:rsid w:val="00505A93"/>
    <w:rsid w:val="00505F58"/>
    <w:rsid w:val="00527FDA"/>
    <w:rsid w:val="005362E7"/>
    <w:rsid w:val="00544550"/>
    <w:rsid w:val="00557F5D"/>
    <w:rsid w:val="00561EBC"/>
    <w:rsid w:val="00580F94"/>
    <w:rsid w:val="00582538"/>
    <w:rsid w:val="005D2843"/>
    <w:rsid w:val="005E2023"/>
    <w:rsid w:val="00605F25"/>
    <w:rsid w:val="006234A4"/>
    <w:rsid w:val="00677DCF"/>
    <w:rsid w:val="00680657"/>
    <w:rsid w:val="006A0CE6"/>
    <w:rsid w:val="006C3B3D"/>
    <w:rsid w:val="006C6007"/>
    <w:rsid w:val="006E6DC3"/>
    <w:rsid w:val="0071345B"/>
    <w:rsid w:val="007265FF"/>
    <w:rsid w:val="007552F0"/>
    <w:rsid w:val="007555A5"/>
    <w:rsid w:val="00767FA0"/>
    <w:rsid w:val="00780039"/>
    <w:rsid w:val="00791A4C"/>
    <w:rsid w:val="007A04E3"/>
    <w:rsid w:val="007A7069"/>
    <w:rsid w:val="007F0DC9"/>
    <w:rsid w:val="008039F6"/>
    <w:rsid w:val="00816F33"/>
    <w:rsid w:val="0083087D"/>
    <w:rsid w:val="00881A50"/>
    <w:rsid w:val="00883756"/>
    <w:rsid w:val="008C2746"/>
    <w:rsid w:val="008F6200"/>
    <w:rsid w:val="009510B9"/>
    <w:rsid w:val="009A587B"/>
    <w:rsid w:val="00A04714"/>
    <w:rsid w:val="00A13A92"/>
    <w:rsid w:val="00A149AD"/>
    <w:rsid w:val="00A26EB7"/>
    <w:rsid w:val="00A309D3"/>
    <w:rsid w:val="00A3605C"/>
    <w:rsid w:val="00A416B9"/>
    <w:rsid w:val="00A55E37"/>
    <w:rsid w:val="00A57524"/>
    <w:rsid w:val="00A612D7"/>
    <w:rsid w:val="00A664AC"/>
    <w:rsid w:val="00A85D64"/>
    <w:rsid w:val="00AA1D88"/>
    <w:rsid w:val="00AA6E7B"/>
    <w:rsid w:val="00AB1D45"/>
    <w:rsid w:val="00AF2F3D"/>
    <w:rsid w:val="00B21023"/>
    <w:rsid w:val="00B318CC"/>
    <w:rsid w:val="00B571C9"/>
    <w:rsid w:val="00B76A4B"/>
    <w:rsid w:val="00B87A1A"/>
    <w:rsid w:val="00BE4A35"/>
    <w:rsid w:val="00BE5582"/>
    <w:rsid w:val="00C07CBB"/>
    <w:rsid w:val="00C410E5"/>
    <w:rsid w:val="00C55910"/>
    <w:rsid w:val="00CB33BA"/>
    <w:rsid w:val="00CC4CC8"/>
    <w:rsid w:val="00CD0E72"/>
    <w:rsid w:val="00CD5701"/>
    <w:rsid w:val="00CF2769"/>
    <w:rsid w:val="00D55527"/>
    <w:rsid w:val="00D6400C"/>
    <w:rsid w:val="00DF1736"/>
    <w:rsid w:val="00E31454"/>
    <w:rsid w:val="00E64863"/>
    <w:rsid w:val="00E741F1"/>
    <w:rsid w:val="00EA722E"/>
    <w:rsid w:val="00EB7635"/>
    <w:rsid w:val="00ED3CB9"/>
    <w:rsid w:val="00EE132E"/>
    <w:rsid w:val="00EE2EC6"/>
    <w:rsid w:val="00EF2B4B"/>
    <w:rsid w:val="00F51DEC"/>
    <w:rsid w:val="00F61A63"/>
    <w:rsid w:val="00F6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74ED338"/>
  <w15:chartTrackingRefBased/>
  <w15:docId w15:val="{C39B6349-E1AE-4122-8D93-7D789693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devzde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471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3</cp:revision>
  <cp:lastPrinted>2015-07-23T11:39:00Z</cp:lastPrinted>
  <dcterms:created xsi:type="dcterms:W3CDTF">2018-04-17T11:01:00Z</dcterms:created>
  <dcterms:modified xsi:type="dcterms:W3CDTF">2018-04-17T12:48:00Z</dcterms:modified>
</cp:coreProperties>
</file>