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77777777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Miroslav Mokoš</w:t>
      </w:r>
    </w:p>
    <w:p w14:paraId="48793653" w14:textId="77777777" w:rsidR="00883756" w:rsidRDefault="00883756" w:rsidP="00E75665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E75665">
        <w:t xml:space="preserve"> </w:t>
      </w:r>
      <w:r w:rsidR="00E75665" w:rsidRPr="00E75665">
        <w:t>VÝZNAM, POSTAVENÍ A KOMPETENCE VEŘEJNÉHO OCHRÁNCE</w:t>
      </w:r>
    </w:p>
    <w:p w14:paraId="6D25FADF" w14:textId="77777777" w:rsidR="002D6F9F" w:rsidRDefault="002D6F9F" w:rsidP="002D6F9F">
      <w:pPr>
        <w:pStyle w:val="Normlnweb"/>
        <w:spacing w:after="0"/>
        <w:jc w:val="both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4DBD4AB0" w:rsidR="00CB2415" w:rsidRPr="00582538" w:rsidRDefault="00E3772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71E721EB" w:rsidR="00CB2415" w:rsidRPr="00582538" w:rsidRDefault="00E3772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4B0D285C" w:rsidR="00CB2415" w:rsidRPr="00582538" w:rsidRDefault="00E3772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52D23227" w:rsidR="00CB2415" w:rsidRPr="00582538" w:rsidRDefault="00E3772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62FF4FAC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77A06A06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601061A3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6F7E94FC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66268187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6E440D27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43B98DB3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407DE1AC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62A2E4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4B3E28C4" w:rsidR="00CB2415" w:rsidRPr="00582538" w:rsidRDefault="009C617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192F30A4" w:rsidR="00CB2415" w:rsidRPr="00582538" w:rsidRDefault="00576AC9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240;mso-position-horizontal-relative:text;mso-position-vertical-relative:text" strokeweight="2.25pt"/>
              </w:pict>
            </w:r>
            <w:r w:rsidR="009C6177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7777777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25149818" w14:textId="77777777"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14:paraId="1BD7EB42" w14:textId="77777777" w:rsidR="00A252E6" w:rsidRDefault="00A252E6" w:rsidP="00CB2415">
      <w:pPr>
        <w:pStyle w:val="Normlnweb"/>
        <w:spacing w:before="0" w:beforeAutospacing="0" w:after="0"/>
      </w:pPr>
    </w:p>
    <w:p w14:paraId="4569013E" w14:textId="5219A329" w:rsidR="00A252E6" w:rsidRDefault="00A252E6" w:rsidP="00A252E6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bookmarkStart w:id="0" w:name="_Hlk511563796"/>
      <w:r>
        <w:rPr>
          <w:bCs/>
        </w:rPr>
        <w:t>Autor</w:t>
      </w:r>
      <w:r>
        <w:rPr>
          <w:b/>
          <w:bCs/>
        </w:rPr>
        <w:t xml:space="preserve"> </w:t>
      </w:r>
      <w:r>
        <w:rPr>
          <w:bCs/>
        </w:rPr>
        <w:t>si vybral pro svou bakalářskou práci</w:t>
      </w:r>
      <w:r>
        <w:rPr>
          <w:bCs/>
        </w:rPr>
        <w:t xml:space="preserve"> odborně zajímavé a</w:t>
      </w:r>
      <w:r>
        <w:rPr>
          <w:bCs/>
        </w:rPr>
        <w:t xml:space="preserve"> aktuální téma, které zpracoval ve vyšší míře odborných znalostí a vyjadřovacích dovedností požadovaných od absolventa bakalářského studia vysoké školy. </w:t>
      </w:r>
      <w:r>
        <w:rPr>
          <w:bCs/>
        </w:rPr>
        <w:t xml:space="preserve">V práci jsou patrné </w:t>
      </w:r>
      <w:r w:rsidR="001359E1">
        <w:rPr>
          <w:bCs/>
        </w:rPr>
        <w:t xml:space="preserve">dílč í </w:t>
      </w:r>
      <w:r>
        <w:rPr>
          <w:bCs/>
        </w:rPr>
        <w:t xml:space="preserve">formální </w:t>
      </w:r>
      <w:r w:rsidR="001359E1">
        <w:rPr>
          <w:bCs/>
        </w:rPr>
        <w:t>chyby, které ovlivňují kvalitu práce nepodstatnou měrou (nesprávný postup v číslování stránek, osamocené  jednohláskové předložky a spojky na konci řádků).</w:t>
      </w:r>
    </w:p>
    <w:p w14:paraId="68617F30" w14:textId="091F5340" w:rsidR="00A252E6" w:rsidRDefault="00A252E6" w:rsidP="00A252E6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1" w:name="_Hlk511540561"/>
      <w:r>
        <w:rPr>
          <w:bCs/>
        </w:rPr>
        <w:t xml:space="preserve">Teoretická část je zpracovaná </w:t>
      </w:r>
      <w:r>
        <w:rPr>
          <w:bCs/>
        </w:rPr>
        <w:t>přiměřenou</w:t>
      </w:r>
      <w:r>
        <w:rPr>
          <w:bCs/>
        </w:rPr>
        <w:t xml:space="preserve"> kompilací odborné literatury a doplňkových internetových zdrojů, s dostatečnou vlastní invencí. </w:t>
      </w:r>
      <w:bookmarkEnd w:id="1"/>
      <w:r>
        <w:rPr>
          <w:bCs/>
        </w:rPr>
        <w:t xml:space="preserve">V praktické části komparací českých a </w:t>
      </w:r>
      <w:r>
        <w:rPr>
          <w:bCs/>
        </w:rPr>
        <w:t>několika zahraničních</w:t>
      </w:r>
      <w:r>
        <w:rPr>
          <w:bCs/>
        </w:rPr>
        <w:t xml:space="preserve"> právních předpisů celkem zdařile poukázal na rozdíly v jednotlivých právních úpravách, ke kterým zaujímal i vlastní názory. </w:t>
      </w:r>
      <w:r w:rsidRPr="00A36953">
        <w:rPr>
          <w:bCs/>
        </w:rPr>
        <w:t xml:space="preserve"> </w:t>
      </w:r>
    </w:p>
    <w:p w14:paraId="1E4DC911" w14:textId="77777777" w:rsidR="00A252E6" w:rsidRPr="002445E1" w:rsidRDefault="00A252E6" w:rsidP="00A252E6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Na počátku stanovené cíle se optimálně promítají v obsahu práce a vzhledem k výše uvedenému hodnocení ji celkově hodnotím kvalifikačním stupněm „A“ a doporučuji ji k obhajobě.</w:t>
      </w:r>
    </w:p>
    <w:bookmarkEnd w:id="0"/>
    <w:p w14:paraId="02898FFB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265514B" w14:textId="2468B8BB" w:rsidR="00EF2B4B" w:rsidRDefault="001359E1" w:rsidP="00EF2B4B">
      <w:pPr>
        <w:pStyle w:val="Normlnweb"/>
        <w:numPr>
          <w:ilvl w:val="0"/>
          <w:numId w:val="1"/>
        </w:numPr>
        <w:spacing w:after="0"/>
      </w:pPr>
      <w:r>
        <w:t>Vyhodnoťte současnou právní úpravu činnosti ombudsmana; jakými pravomocemi by měl být v budoucnu zmocněn (případně návrhy de lege ferenda).</w:t>
      </w:r>
    </w:p>
    <w:p w14:paraId="3B04F2F9" w14:textId="77777777" w:rsidR="00EF2B4B" w:rsidRDefault="00EF2B4B">
      <w:pPr>
        <w:pStyle w:val="Normlnweb"/>
        <w:spacing w:after="0"/>
        <w:rPr>
          <w:b/>
          <w:bCs/>
        </w:rPr>
      </w:pPr>
      <w:bookmarkStart w:id="2" w:name="_GoBack"/>
      <w:bookmarkEnd w:id="2"/>
    </w:p>
    <w:p w14:paraId="47EA0E27" w14:textId="77777777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792DC3E2" w14:textId="77777777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2713" w14:textId="77777777" w:rsidR="00707DB8" w:rsidRDefault="00707DB8" w:rsidP="00523353">
      <w:pPr>
        <w:pStyle w:val="Normlnweb"/>
      </w:pPr>
      <w:r>
        <w:separator/>
      </w:r>
    </w:p>
  </w:endnote>
  <w:endnote w:type="continuationSeparator" w:id="0">
    <w:p w14:paraId="292E24F5" w14:textId="77777777" w:rsidR="00707DB8" w:rsidRDefault="00707DB8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7586F" w14:textId="77777777" w:rsidR="00707DB8" w:rsidRDefault="00707DB8" w:rsidP="00523353">
      <w:pPr>
        <w:pStyle w:val="Normlnweb"/>
      </w:pPr>
      <w:r>
        <w:separator/>
      </w:r>
    </w:p>
  </w:footnote>
  <w:footnote w:type="continuationSeparator" w:id="0">
    <w:p w14:paraId="0295F119" w14:textId="77777777" w:rsidR="00707DB8" w:rsidRDefault="00707DB8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47B96"/>
    <w:rsid w:val="000755A4"/>
    <w:rsid w:val="000A115F"/>
    <w:rsid w:val="000C2AA2"/>
    <w:rsid w:val="001359E1"/>
    <w:rsid w:val="00186235"/>
    <w:rsid w:val="00207E8A"/>
    <w:rsid w:val="00262025"/>
    <w:rsid w:val="0026217E"/>
    <w:rsid w:val="00272CD5"/>
    <w:rsid w:val="00284870"/>
    <w:rsid w:val="002C6F1F"/>
    <w:rsid w:val="002D6F9F"/>
    <w:rsid w:val="002E1983"/>
    <w:rsid w:val="00454445"/>
    <w:rsid w:val="0047350A"/>
    <w:rsid w:val="004B2B3D"/>
    <w:rsid w:val="00523353"/>
    <w:rsid w:val="00576AC9"/>
    <w:rsid w:val="00577A4E"/>
    <w:rsid w:val="005A0B65"/>
    <w:rsid w:val="005A6EDA"/>
    <w:rsid w:val="005D6348"/>
    <w:rsid w:val="006A0CE6"/>
    <w:rsid w:val="0070126A"/>
    <w:rsid w:val="00707DB8"/>
    <w:rsid w:val="0073724F"/>
    <w:rsid w:val="00744CAB"/>
    <w:rsid w:val="0077306A"/>
    <w:rsid w:val="00787018"/>
    <w:rsid w:val="007D7D77"/>
    <w:rsid w:val="00883756"/>
    <w:rsid w:val="008B3138"/>
    <w:rsid w:val="008D626A"/>
    <w:rsid w:val="00937737"/>
    <w:rsid w:val="009C6177"/>
    <w:rsid w:val="00A24020"/>
    <w:rsid w:val="00A252E6"/>
    <w:rsid w:val="00A3605C"/>
    <w:rsid w:val="00B337D9"/>
    <w:rsid w:val="00BE5582"/>
    <w:rsid w:val="00C840F8"/>
    <w:rsid w:val="00CB2415"/>
    <w:rsid w:val="00CC4CC8"/>
    <w:rsid w:val="00D7389C"/>
    <w:rsid w:val="00DB4EF5"/>
    <w:rsid w:val="00DB6F18"/>
    <w:rsid w:val="00DD550F"/>
    <w:rsid w:val="00E37720"/>
    <w:rsid w:val="00E443DD"/>
    <w:rsid w:val="00E64C39"/>
    <w:rsid w:val="00E75665"/>
    <w:rsid w:val="00E93B77"/>
    <w:rsid w:val="00E94FD2"/>
    <w:rsid w:val="00ED3CB9"/>
    <w:rsid w:val="00EF2B4B"/>
    <w:rsid w:val="00F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6</cp:revision>
  <cp:lastPrinted>2011-09-21T13:57:00Z</cp:lastPrinted>
  <dcterms:created xsi:type="dcterms:W3CDTF">2018-04-23T06:01:00Z</dcterms:created>
  <dcterms:modified xsi:type="dcterms:W3CDTF">2018-04-23T07:11:00Z</dcterms:modified>
</cp:coreProperties>
</file>