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21712A">
        <w:t xml:space="preserve"> Luděk Hrabák, DiS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21712A" w:rsidRPr="0021712A">
        <w:t xml:space="preserve"> </w:t>
      </w:r>
      <w:r w:rsidR="0021712A">
        <w:t>Kyberkriminalita v České republice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21712A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1712A">
        <w:t>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1712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7C3B03" w:rsidRDefault="00581970" w:rsidP="007C3B03">
      <w:pPr>
        <w:pStyle w:val="Normlnweb"/>
        <w:spacing w:after="0"/>
        <w:ind w:firstLine="708"/>
        <w:rPr>
          <w:bCs/>
        </w:rPr>
      </w:pPr>
      <w:r w:rsidRPr="00581970">
        <w:rPr>
          <w:bCs/>
        </w:rPr>
        <w:t>Bakalářská práce s názvem „Kyberkriminalita v České republice“</w:t>
      </w:r>
      <w:r w:rsidR="007C3B03">
        <w:rPr>
          <w:bCs/>
        </w:rPr>
        <w:t xml:space="preserve">, </w:t>
      </w:r>
      <w:r>
        <w:rPr>
          <w:bCs/>
        </w:rPr>
        <w:t>jejímž autorem je pan Luděk Hrabák</w:t>
      </w:r>
      <w:r w:rsidR="007C3B03">
        <w:rPr>
          <w:bCs/>
        </w:rPr>
        <w:t>,</w:t>
      </w:r>
      <w:r>
        <w:rPr>
          <w:bCs/>
        </w:rPr>
        <w:t xml:space="preserve"> splňuje kriteria kladená na absolventské práce bakalářského studia v oboru bezpečnostně právní činnost.</w:t>
      </w:r>
      <w:r w:rsidR="00BC72C1">
        <w:rPr>
          <w:bCs/>
        </w:rPr>
        <w:t xml:space="preserve"> </w:t>
      </w:r>
    </w:p>
    <w:p w:rsidR="007C3B03" w:rsidRDefault="00BC72C1" w:rsidP="007C3B03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 xml:space="preserve">Práce je analytického zaměření s tendencí poskytnout čtenáři ucelený přehled o zakotvení kybernetické kriminality v českém právním řádu. V tomto smyslu je práce přínosná. </w:t>
      </w:r>
      <w:r w:rsidR="004108B8">
        <w:rPr>
          <w:bCs/>
        </w:rPr>
        <w:t>Za</w:t>
      </w:r>
      <w:r>
        <w:rPr>
          <w:bCs/>
        </w:rPr>
        <w:t xml:space="preserve"> zbytečně  popisnou považuji kapitolu č.2 „Vymezení a definice pojmu kyberkriminalita a základních pojmů s ní souvisejících“. Většina pojmů diskutovaných v této kapitole je obecně známá.</w:t>
      </w:r>
      <w:r w:rsidR="004108B8">
        <w:rPr>
          <w:bCs/>
        </w:rPr>
        <w:t xml:space="preserve"> </w:t>
      </w:r>
    </w:p>
    <w:p w:rsidR="00581970" w:rsidRDefault="00BC72C1" w:rsidP="007C3B03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 xml:space="preserve">Podstatně cennější jsou kapitoly č.3 až 6, ve kterých autor prokázal </w:t>
      </w:r>
      <w:r w:rsidR="007C3B03">
        <w:rPr>
          <w:bCs/>
        </w:rPr>
        <w:t xml:space="preserve">dobrou </w:t>
      </w:r>
      <w:r>
        <w:rPr>
          <w:bCs/>
        </w:rPr>
        <w:t>znalost legislativních aktů</w:t>
      </w:r>
      <w:r w:rsidR="007C3B03">
        <w:rPr>
          <w:bCs/>
        </w:rPr>
        <w:t>, které</w:t>
      </w:r>
      <w:r>
        <w:rPr>
          <w:bCs/>
        </w:rPr>
        <w:t xml:space="preserve"> souvis</w:t>
      </w:r>
      <w:r w:rsidR="007C3B03">
        <w:rPr>
          <w:bCs/>
        </w:rPr>
        <w:t>í</w:t>
      </w:r>
      <w:r>
        <w:rPr>
          <w:bCs/>
        </w:rPr>
        <w:t xml:space="preserve"> s</w:t>
      </w:r>
      <w:r w:rsidR="004108B8">
        <w:rPr>
          <w:bCs/>
        </w:rPr>
        <w:t> </w:t>
      </w:r>
      <w:r>
        <w:rPr>
          <w:bCs/>
        </w:rPr>
        <w:t>postih</w:t>
      </w:r>
      <w:r w:rsidR="004108B8">
        <w:rPr>
          <w:bCs/>
        </w:rPr>
        <w:t>em trestné činnosti, která je v kybernetickém prostoru páchána a upozorňuje správně na její vývojové trendy.</w:t>
      </w:r>
      <w:r w:rsidR="007C3B03">
        <w:rPr>
          <w:bCs/>
        </w:rPr>
        <w:t xml:space="preserve"> V tomto smyslu je práce velice přínosná a dobrým pramenem pro další zájemce o tuto oblast práva.</w:t>
      </w:r>
    </w:p>
    <w:p w:rsidR="0044408D" w:rsidRDefault="004108B8" w:rsidP="0044408D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 xml:space="preserve">Bakalářská práce je napsána přehledně a dobrou češtinou s minimem drobných chyb. </w:t>
      </w:r>
    </w:p>
    <w:p w:rsidR="004108B8" w:rsidRDefault="004108B8" w:rsidP="0044408D">
      <w:pPr>
        <w:pStyle w:val="Normlnweb"/>
        <w:spacing w:before="0" w:beforeAutospacing="0" w:after="0"/>
        <w:rPr>
          <w:bCs/>
        </w:rPr>
      </w:pPr>
      <w:r>
        <w:rPr>
          <w:bCs/>
        </w:rPr>
        <w:t>Celkový dojem z práce je pozitivní a svědčí o profesní zdatnosti autora v řešené problematice.</w:t>
      </w:r>
    </w:p>
    <w:p w:rsidR="0044408D" w:rsidRDefault="0044408D" w:rsidP="00BA5940">
      <w:pPr>
        <w:pStyle w:val="Normlnweb"/>
        <w:spacing w:before="0" w:beforeAutospacing="0" w:after="0"/>
        <w:rPr>
          <w:b/>
        </w:rPr>
      </w:pPr>
    </w:p>
    <w:p w:rsidR="00BA5940" w:rsidRPr="00080C8D" w:rsidRDefault="00BA5940" w:rsidP="00BA5940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>Závěr hodnocení:</w:t>
      </w:r>
    </w:p>
    <w:p w:rsidR="00BA5940" w:rsidRPr="00080C8D" w:rsidRDefault="00BA5940" w:rsidP="00BA5940">
      <w:pPr>
        <w:pStyle w:val="Normlnweb"/>
        <w:spacing w:before="0" w:beforeAutospacing="0" w:after="0"/>
        <w:rPr>
          <w:b/>
        </w:rPr>
      </w:pPr>
      <w:proofErr w:type="gramStart"/>
      <w:r w:rsidRPr="00BA5940">
        <w:rPr>
          <w:b/>
        </w:rPr>
        <w:t xml:space="preserve">Práce  </w:t>
      </w:r>
      <w:r w:rsidRPr="00BA5940">
        <w:rPr>
          <w:b/>
          <w:bCs/>
        </w:rPr>
        <w:t>„Kyberkriminalita</w:t>
      </w:r>
      <w:proofErr w:type="gramEnd"/>
      <w:r w:rsidRPr="00BA5940">
        <w:rPr>
          <w:b/>
          <w:bCs/>
        </w:rPr>
        <w:t xml:space="preserve"> v České republice“</w:t>
      </w:r>
      <w:r w:rsidR="0044408D">
        <w:rPr>
          <w:b/>
          <w:bCs/>
        </w:rPr>
        <w:t>,</w:t>
      </w:r>
      <w:r w:rsidRPr="00BA5940">
        <w:rPr>
          <w:b/>
        </w:rPr>
        <w:t xml:space="preserve"> autora </w:t>
      </w:r>
      <w:r w:rsidR="0021601C">
        <w:rPr>
          <w:b/>
        </w:rPr>
        <w:t>Luďka Hrabáka</w:t>
      </w:r>
      <w:r w:rsidR="0044408D">
        <w:rPr>
          <w:b/>
        </w:rPr>
        <w:t>,</w:t>
      </w:r>
      <w:r w:rsidRPr="00BA5940">
        <w:rPr>
          <w:b/>
        </w:rPr>
        <w:t xml:space="preserve"> splňuje zákonem</w:t>
      </w:r>
      <w:r w:rsidRPr="00080C8D">
        <w:rPr>
          <w:b/>
        </w:rPr>
        <w:t xml:space="preserve"> předepsané požadavky na bakalářskou práci,  proto ji doporučuji k</w:t>
      </w:r>
      <w:r>
        <w:rPr>
          <w:b/>
        </w:rPr>
        <w:t> </w:t>
      </w:r>
      <w:r w:rsidRPr="00080C8D">
        <w:rPr>
          <w:b/>
        </w:rPr>
        <w:t>obhajobě</w:t>
      </w:r>
      <w:r>
        <w:rPr>
          <w:b/>
        </w:rPr>
        <w:t>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BA5940" w:rsidP="00EF2B4B">
      <w:pPr>
        <w:pStyle w:val="Normlnweb"/>
        <w:numPr>
          <w:ilvl w:val="0"/>
          <w:numId w:val="1"/>
        </w:numPr>
        <w:spacing w:after="0"/>
      </w:pPr>
      <w:r>
        <w:t>Jak hodnotíte českou legislativu ve vztahu ke kyberkriminalitě?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44408D">
        <w:t>29. dubna 2019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883756" w:rsidRDefault="0044408D">
      <w:pPr>
        <w:pStyle w:val="Normlnweb"/>
        <w:spacing w:after="0"/>
      </w:pPr>
      <w:r>
        <w:t>Doc. Ing. Oldřich Pekárek, CSc.</w:t>
      </w:r>
    </w:p>
    <w:p w:rsidR="00CC4CC8" w:rsidRDefault="00CC4CC8"/>
    <w:p w:rsidR="00CC4CC8" w:rsidRDefault="00CC4CC8"/>
    <w:p w:rsidR="00CC4CC8" w:rsidRDefault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24" w:rsidRDefault="00B83924" w:rsidP="00F7522C">
      <w:pPr>
        <w:pStyle w:val="Normlnweb"/>
      </w:pPr>
      <w:r>
        <w:separator/>
      </w:r>
    </w:p>
  </w:endnote>
  <w:endnote w:type="continuationSeparator" w:id="0">
    <w:p w:rsidR="00B83924" w:rsidRDefault="00B83924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(excellent)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(very good)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(good)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(satisfactory)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(sufficient)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111754">
            <w:rPr>
              <w:bCs/>
              <w:color w:val="999999"/>
              <w:sz w:val="20"/>
              <w:szCs w:val="20"/>
            </w:rPr>
            <w:t>fail)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AE6DAB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1601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AE6DAB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1601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24" w:rsidRDefault="00B83924" w:rsidP="00F7522C">
      <w:pPr>
        <w:pStyle w:val="Normlnweb"/>
      </w:pPr>
      <w:r>
        <w:separator/>
      </w:r>
    </w:p>
  </w:footnote>
  <w:footnote w:type="continuationSeparator" w:id="0">
    <w:p w:rsidR="00B83924" w:rsidRDefault="00B83924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47B96"/>
    <w:rsid w:val="000755A4"/>
    <w:rsid w:val="000A115F"/>
    <w:rsid w:val="00111754"/>
    <w:rsid w:val="0021601C"/>
    <w:rsid w:val="0021712A"/>
    <w:rsid w:val="0024566E"/>
    <w:rsid w:val="00284870"/>
    <w:rsid w:val="002C6F1F"/>
    <w:rsid w:val="002E1983"/>
    <w:rsid w:val="00323CEC"/>
    <w:rsid w:val="004108B8"/>
    <w:rsid w:val="00422FC7"/>
    <w:rsid w:val="0044408D"/>
    <w:rsid w:val="0046540C"/>
    <w:rsid w:val="00581970"/>
    <w:rsid w:val="005B45C5"/>
    <w:rsid w:val="005D6348"/>
    <w:rsid w:val="00667396"/>
    <w:rsid w:val="006A0CE6"/>
    <w:rsid w:val="006C6408"/>
    <w:rsid w:val="0070126A"/>
    <w:rsid w:val="00787018"/>
    <w:rsid w:val="007C3B03"/>
    <w:rsid w:val="00883756"/>
    <w:rsid w:val="008E68D0"/>
    <w:rsid w:val="00937737"/>
    <w:rsid w:val="00A3605C"/>
    <w:rsid w:val="00AB54DA"/>
    <w:rsid w:val="00AE6DAB"/>
    <w:rsid w:val="00B83714"/>
    <w:rsid w:val="00B83924"/>
    <w:rsid w:val="00BA5940"/>
    <w:rsid w:val="00BC72C1"/>
    <w:rsid w:val="00BE5582"/>
    <w:rsid w:val="00CC4CC8"/>
    <w:rsid w:val="00D7389C"/>
    <w:rsid w:val="00DB2DA9"/>
    <w:rsid w:val="00ED3CB9"/>
    <w:rsid w:val="00EF2B4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Microsoft</cp:lastModifiedBy>
  <cp:revision>2</cp:revision>
  <cp:lastPrinted>2008-09-11T20:21:00Z</cp:lastPrinted>
  <dcterms:created xsi:type="dcterms:W3CDTF">2019-05-01T13:40:00Z</dcterms:created>
  <dcterms:modified xsi:type="dcterms:W3CDTF">2019-05-01T13:40:00Z</dcterms:modified>
</cp:coreProperties>
</file>